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BE5F0" w14:textId="662BBF4F" w:rsidR="00B62914" w:rsidRPr="0053101F" w:rsidRDefault="00B62914" w:rsidP="5C35C300">
      <w:pPr>
        <w:rPr>
          <w:rFonts w:cstheme="minorHAnsi"/>
          <w:color w:val="000000" w:themeColor="text1"/>
          <w:sz w:val="36"/>
          <w:szCs w:val="36"/>
          <w:lang w:val="en-US"/>
        </w:rPr>
      </w:pPr>
    </w:p>
    <w:p w14:paraId="1233F581" w14:textId="6B215F0B" w:rsidR="00B62914" w:rsidRPr="0053101F" w:rsidRDefault="004C49DD" w:rsidP="4B7558A1">
      <w:pPr>
        <w:rPr>
          <w:rFonts w:cstheme="minorHAnsi"/>
          <w:b/>
          <w:bCs/>
          <w:sz w:val="36"/>
          <w:szCs w:val="36"/>
          <w:lang w:val="en-US"/>
        </w:rPr>
      </w:pPr>
      <w:r w:rsidRPr="0053101F">
        <w:rPr>
          <w:rFonts w:cstheme="minorHAnsi"/>
          <w:b/>
          <w:bCs/>
          <w:sz w:val="36"/>
          <w:szCs w:val="36"/>
          <w:lang w:val="en-US"/>
        </w:rPr>
        <w:t>DEVELOPMENT</w:t>
      </w:r>
      <w:r w:rsidR="7F1B6322" w:rsidRPr="0053101F">
        <w:rPr>
          <w:rFonts w:cstheme="minorHAnsi"/>
          <w:b/>
          <w:bCs/>
          <w:sz w:val="36"/>
          <w:szCs w:val="36"/>
          <w:lang w:val="en-US"/>
        </w:rPr>
        <w:t xml:space="preserve"> </w:t>
      </w:r>
      <w:r w:rsidR="48547CE0" w:rsidRPr="0053101F">
        <w:rPr>
          <w:rFonts w:cstheme="minorHAnsi"/>
          <w:b/>
          <w:bCs/>
          <w:sz w:val="36"/>
          <w:szCs w:val="36"/>
          <w:lang w:val="en-US"/>
        </w:rPr>
        <w:t>MANAGER</w:t>
      </w:r>
      <w:r w:rsidR="006C78D5" w:rsidRPr="0053101F">
        <w:rPr>
          <w:rFonts w:cstheme="minorHAnsi"/>
          <w:b/>
          <w:bCs/>
          <w:sz w:val="36"/>
          <w:szCs w:val="36"/>
          <w:lang w:val="en-US"/>
        </w:rPr>
        <w:t xml:space="preserve"> – JOB PACK</w:t>
      </w:r>
    </w:p>
    <w:p w14:paraId="3B507312" w14:textId="77777777" w:rsidR="006C78D5" w:rsidRPr="0053101F" w:rsidRDefault="006C78D5" w:rsidP="4B7558A1">
      <w:pPr>
        <w:rPr>
          <w:rFonts w:cstheme="minorHAnsi"/>
          <w:b/>
          <w:bCs/>
          <w:sz w:val="36"/>
          <w:szCs w:val="36"/>
          <w:lang w:val="en-US"/>
        </w:rPr>
      </w:pPr>
    </w:p>
    <w:p w14:paraId="023E860D" w14:textId="3A3E8AF4" w:rsidR="006C78D5" w:rsidRPr="0053101F" w:rsidRDefault="00435C16" w:rsidP="4B7558A1">
      <w:pPr>
        <w:rPr>
          <w:rFonts w:cstheme="minorHAnsi"/>
          <w:b/>
          <w:bCs/>
          <w:color w:val="000000" w:themeColor="text1"/>
          <w:sz w:val="36"/>
          <w:szCs w:val="36"/>
          <w:lang w:val="en-US"/>
        </w:rPr>
      </w:pPr>
      <w:r w:rsidRPr="0053101F">
        <w:rPr>
          <w:rFonts w:cstheme="minorHAnsi"/>
          <w:b/>
          <w:bCs/>
          <w:sz w:val="36"/>
          <w:szCs w:val="36"/>
          <w:lang w:val="en-US"/>
        </w:rPr>
        <w:t>July 2025</w:t>
      </w:r>
    </w:p>
    <w:p w14:paraId="429ECED6" w14:textId="77777777" w:rsidR="00447054" w:rsidRPr="0053101F" w:rsidRDefault="00447054" w:rsidP="4B7558A1">
      <w:pPr>
        <w:pBdr>
          <w:bottom w:val="single" w:sz="6" w:space="1" w:color="auto"/>
        </w:pBdr>
        <w:tabs>
          <w:tab w:val="left" w:pos="426"/>
        </w:tabs>
        <w:rPr>
          <w:rFonts w:eastAsia="Calibri" w:cstheme="minorHAnsi"/>
          <w:color w:val="000000" w:themeColor="text1"/>
          <w:sz w:val="36"/>
          <w:szCs w:val="36"/>
          <w:lang w:val="en-US"/>
        </w:rPr>
      </w:pPr>
    </w:p>
    <w:p w14:paraId="7B5A6379" w14:textId="77777777" w:rsidR="00447054" w:rsidRPr="0053101F" w:rsidRDefault="00447054" w:rsidP="1D5D4E71">
      <w:pPr>
        <w:tabs>
          <w:tab w:val="left" w:pos="426"/>
        </w:tabs>
        <w:rPr>
          <w:rFonts w:eastAsia="Calibri" w:cstheme="minorHAnsi"/>
          <w:color w:val="000000" w:themeColor="text1"/>
          <w:sz w:val="36"/>
          <w:szCs w:val="36"/>
          <w:lang w:val="en-US"/>
        </w:rPr>
      </w:pPr>
    </w:p>
    <w:p w14:paraId="23D54D12" w14:textId="1492C8FE" w:rsidR="1D5D4E71" w:rsidRPr="0053101F" w:rsidRDefault="1D5D4E71" w:rsidP="1D5D4E71">
      <w:pPr>
        <w:ind w:left="420" w:hanging="420"/>
        <w:rPr>
          <w:rFonts w:eastAsia="Calibri Light" w:cstheme="minorHAnsi"/>
          <w:color w:val="000000" w:themeColor="text1"/>
          <w:sz w:val="36"/>
          <w:szCs w:val="36"/>
        </w:rPr>
      </w:pPr>
    </w:p>
    <w:p w14:paraId="64B2249A" w14:textId="070FDBA5" w:rsidR="7D8DFD6A" w:rsidRPr="0053101F" w:rsidRDefault="7D8DFD6A">
      <w:pPr>
        <w:rPr>
          <w:rFonts w:cstheme="minorHAnsi"/>
          <w:sz w:val="36"/>
          <w:szCs w:val="36"/>
        </w:rPr>
      </w:pPr>
      <w:r w:rsidRPr="0053101F">
        <w:rPr>
          <w:rFonts w:eastAsia="Calibri" w:cstheme="minorHAnsi"/>
          <w:color w:val="000000" w:themeColor="text1"/>
          <w:sz w:val="36"/>
          <w:szCs w:val="36"/>
          <w:u w:val="single"/>
          <w:lang w:val="en-US"/>
        </w:rPr>
        <w:t>WHO WE ARE LOOKING FOR</w:t>
      </w:r>
      <w:r w:rsidRPr="0053101F">
        <w:rPr>
          <w:rFonts w:eastAsia="Calibri" w:cstheme="minorHAnsi"/>
          <w:color w:val="000000" w:themeColor="text1"/>
          <w:sz w:val="36"/>
          <w:szCs w:val="36"/>
        </w:rPr>
        <w:t xml:space="preserve"> </w:t>
      </w:r>
    </w:p>
    <w:p w14:paraId="0D8B015A" w14:textId="0F4B35E0" w:rsidR="7D8DFD6A" w:rsidRPr="0053101F" w:rsidRDefault="7D8DFD6A">
      <w:pPr>
        <w:rPr>
          <w:rFonts w:cstheme="minorHAnsi"/>
          <w:sz w:val="36"/>
          <w:szCs w:val="36"/>
        </w:rPr>
      </w:pPr>
      <w:r w:rsidRPr="0053101F">
        <w:rPr>
          <w:rFonts w:eastAsia="Calibri" w:cstheme="minorHAnsi"/>
          <w:color w:val="000000" w:themeColor="text1"/>
          <w:sz w:val="36"/>
          <w:szCs w:val="36"/>
        </w:rPr>
        <w:t xml:space="preserve"> </w:t>
      </w:r>
    </w:p>
    <w:p w14:paraId="07870D40" w14:textId="76D512C1" w:rsidR="00A56AD6" w:rsidRPr="0053101F" w:rsidRDefault="00CE675E" w:rsidP="00C53C0B">
      <w:pPr>
        <w:rPr>
          <w:rFonts w:eastAsia="Calibri" w:cstheme="minorHAnsi"/>
          <w:color w:val="000000" w:themeColor="text1"/>
          <w:sz w:val="36"/>
          <w:szCs w:val="36"/>
          <w:lang w:val="en-US"/>
        </w:rPr>
      </w:pPr>
      <w:r w:rsidRPr="0053101F">
        <w:rPr>
          <w:rFonts w:eastAsia="Calibri" w:cstheme="minorHAnsi"/>
          <w:color w:val="000000" w:themeColor="text1"/>
          <w:sz w:val="36"/>
          <w:szCs w:val="36"/>
          <w:lang w:val="en-US"/>
        </w:rPr>
        <w:t xml:space="preserve">This is an excellent opportunity for an </w:t>
      </w:r>
      <w:r w:rsidR="00085297" w:rsidRPr="0053101F">
        <w:rPr>
          <w:rFonts w:eastAsia="Calibri" w:cstheme="minorHAnsi"/>
          <w:color w:val="000000" w:themeColor="text1"/>
          <w:sz w:val="36"/>
          <w:szCs w:val="36"/>
          <w:lang w:val="en-US"/>
        </w:rPr>
        <w:t>ambitious</w:t>
      </w:r>
      <w:r w:rsidRPr="0053101F">
        <w:rPr>
          <w:rFonts w:eastAsia="Calibri" w:cstheme="minorHAnsi"/>
          <w:color w:val="000000" w:themeColor="text1"/>
          <w:sz w:val="36"/>
          <w:szCs w:val="36"/>
          <w:lang w:val="en-US"/>
        </w:rPr>
        <w:t xml:space="preserve"> and talented fundraiser to make their mark within our </w:t>
      </w:r>
      <w:r w:rsidR="00753E03" w:rsidRPr="0053101F">
        <w:rPr>
          <w:rFonts w:eastAsia="Calibri" w:cstheme="minorHAnsi"/>
          <w:color w:val="000000" w:themeColor="text1"/>
          <w:sz w:val="36"/>
          <w:szCs w:val="36"/>
          <w:lang w:val="en-US"/>
        </w:rPr>
        <w:t>world-</w:t>
      </w:r>
      <w:r w:rsidRPr="0053101F">
        <w:rPr>
          <w:rFonts w:eastAsia="Calibri" w:cstheme="minorHAnsi"/>
          <w:color w:val="000000" w:themeColor="text1"/>
          <w:sz w:val="36"/>
          <w:szCs w:val="36"/>
          <w:lang w:val="en-US"/>
        </w:rPr>
        <w:t xml:space="preserve">class </w:t>
      </w:r>
      <w:r w:rsidR="003839F4" w:rsidRPr="0053101F">
        <w:rPr>
          <w:rFonts w:eastAsia="Calibri" w:cstheme="minorHAnsi"/>
          <w:color w:val="000000" w:themeColor="text1"/>
          <w:sz w:val="36"/>
          <w:szCs w:val="36"/>
          <w:lang w:val="en-US"/>
        </w:rPr>
        <w:t>Studio</w:t>
      </w:r>
      <w:r w:rsidR="004F6F59" w:rsidRPr="0053101F">
        <w:rPr>
          <w:rFonts w:eastAsia="Calibri" w:cstheme="minorHAnsi"/>
          <w:color w:val="000000" w:themeColor="text1"/>
          <w:sz w:val="36"/>
          <w:szCs w:val="36"/>
          <w:lang w:val="en-US"/>
        </w:rPr>
        <w:t>.</w:t>
      </w:r>
      <w:r w:rsidR="00CB5F9E" w:rsidRPr="0053101F">
        <w:rPr>
          <w:rFonts w:eastAsia="Calibri" w:cstheme="minorHAnsi"/>
          <w:color w:val="000000" w:themeColor="text1"/>
          <w:sz w:val="36"/>
          <w:szCs w:val="36"/>
          <w:lang w:val="en-US"/>
        </w:rPr>
        <w:t xml:space="preserve"> </w:t>
      </w:r>
      <w:r w:rsidR="00FF6BDB" w:rsidRPr="0053101F">
        <w:rPr>
          <w:rFonts w:eastAsia="Calibri" w:cstheme="minorHAnsi"/>
          <w:color w:val="000000" w:themeColor="text1"/>
          <w:sz w:val="36"/>
          <w:szCs w:val="36"/>
          <w:lang w:val="en-US"/>
        </w:rPr>
        <w:t>Working closely with the Executive Director</w:t>
      </w:r>
      <w:r w:rsidR="00795A37" w:rsidRPr="0053101F">
        <w:rPr>
          <w:rFonts w:eastAsia="Calibri" w:cstheme="minorHAnsi"/>
          <w:color w:val="000000" w:themeColor="text1"/>
          <w:sz w:val="36"/>
          <w:szCs w:val="36"/>
          <w:lang w:val="en-US"/>
        </w:rPr>
        <w:t xml:space="preserve">, the successful candidate will </w:t>
      </w:r>
      <w:r w:rsidR="003A32DB" w:rsidRPr="0053101F">
        <w:rPr>
          <w:rFonts w:eastAsia="Calibri" w:cstheme="minorHAnsi"/>
          <w:color w:val="000000" w:themeColor="text1"/>
          <w:sz w:val="36"/>
          <w:szCs w:val="36"/>
          <w:lang w:val="en-US"/>
        </w:rPr>
        <w:t xml:space="preserve">help to </w:t>
      </w:r>
      <w:proofErr w:type="spellStart"/>
      <w:r w:rsidR="004C6FAB" w:rsidRPr="0053101F">
        <w:rPr>
          <w:rFonts w:eastAsia="Calibri" w:cstheme="minorHAnsi"/>
          <w:color w:val="000000" w:themeColor="text1"/>
          <w:sz w:val="36"/>
          <w:szCs w:val="36"/>
          <w:lang w:val="en-US"/>
        </w:rPr>
        <w:t>realise</w:t>
      </w:r>
      <w:proofErr w:type="spellEnd"/>
      <w:r w:rsidR="00041710" w:rsidRPr="0053101F">
        <w:rPr>
          <w:rFonts w:eastAsia="Calibri" w:cstheme="minorHAnsi"/>
          <w:color w:val="000000" w:themeColor="text1"/>
          <w:sz w:val="36"/>
          <w:szCs w:val="36"/>
          <w:lang w:val="en-US"/>
        </w:rPr>
        <w:t xml:space="preserve"> established development </w:t>
      </w:r>
      <w:r w:rsidR="004C6FAB" w:rsidRPr="0053101F">
        <w:rPr>
          <w:rFonts w:eastAsia="Calibri" w:cstheme="minorHAnsi"/>
          <w:color w:val="000000" w:themeColor="text1"/>
          <w:sz w:val="36"/>
          <w:szCs w:val="36"/>
          <w:lang w:val="en-US"/>
        </w:rPr>
        <w:t xml:space="preserve">strategies and </w:t>
      </w:r>
      <w:r w:rsidR="00041710" w:rsidRPr="0053101F">
        <w:rPr>
          <w:rFonts w:eastAsia="Calibri" w:cstheme="minorHAnsi"/>
          <w:color w:val="000000" w:themeColor="text1"/>
          <w:sz w:val="36"/>
          <w:szCs w:val="36"/>
          <w:lang w:val="en-US"/>
        </w:rPr>
        <w:t xml:space="preserve">campaigns, and reach </w:t>
      </w:r>
      <w:r w:rsidR="00795A37" w:rsidRPr="0053101F">
        <w:rPr>
          <w:rFonts w:eastAsia="Calibri" w:cstheme="minorHAnsi"/>
          <w:color w:val="000000" w:themeColor="text1"/>
          <w:sz w:val="36"/>
          <w:szCs w:val="36"/>
          <w:lang w:val="en-US"/>
        </w:rPr>
        <w:t>vital income</w:t>
      </w:r>
      <w:r w:rsidR="009C04E9" w:rsidRPr="0053101F">
        <w:rPr>
          <w:rFonts w:eastAsia="Calibri" w:cstheme="minorHAnsi"/>
          <w:color w:val="000000" w:themeColor="text1"/>
          <w:sz w:val="36"/>
          <w:szCs w:val="36"/>
          <w:lang w:val="en-US"/>
        </w:rPr>
        <w:t xml:space="preserve"> targets</w:t>
      </w:r>
      <w:r w:rsidR="00795A37" w:rsidRPr="0053101F">
        <w:rPr>
          <w:rFonts w:eastAsia="Calibri" w:cstheme="minorHAnsi"/>
          <w:color w:val="000000" w:themeColor="text1"/>
          <w:sz w:val="36"/>
          <w:szCs w:val="36"/>
          <w:lang w:val="en-US"/>
        </w:rPr>
        <w:t xml:space="preserve"> t</w:t>
      </w:r>
      <w:r w:rsidR="009C04E9" w:rsidRPr="0053101F">
        <w:rPr>
          <w:rFonts w:eastAsia="Calibri" w:cstheme="minorHAnsi"/>
          <w:color w:val="000000" w:themeColor="text1"/>
          <w:sz w:val="36"/>
          <w:szCs w:val="36"/>
          <w:lang w:val="en-US"/>
        </w:rPr>
        <w:t>hat help to</w:t>
      </w:r>
      <w:r w:rsidR="00795A37" w:rsidRPr="0053101F">
        <w:rPr>
          <w:rFonts w:eastAsia="Calibri" w:cstheme="minorHAnsi"/>
          <w:color w:val="000000" w:themeColor="text1"/>
          <w:sz w:val="36"/>
          <w:szCs w:val="36"/>
          <w:lang w:val="en-US"/>
        </w:rPr>
        <w:t xml:space="preserve"> support </w:t>
      </w:r>
      <w:r w:rsidR="00E926FC" w:rsidRPr="0053101F">
        <w:rPr>
          <w:rFonts w:eastAsia="Calibri" w:cstheme="minorHAnsi"/>
          <w:color w:val="000000" w:themeColor="text1"/>
          <w:sz w:val="36"/>
          <w:szCs w:val="36"/>
          <w:lang w:val="en-US"/>
        </w:rPr>
        <w:t xml:space="preserve">Studio Wayne McGregor’s artistic </w:t>
      </w:r>
      <w:r w:rsidR="00A15817" w:rsidRPr="0053101F">
        <w:rPr>
          <w:rFonts w:eastAsia="Calibri" w:cstheme="minorHAnsi"/>
          <w:color w:val="000000" w:themeColor="text1"/>
          <w:sz w:val="36"/>
          <w:szCs w:val="36"/>
          <w:lang w:val="en-US"/>
        </w:rPr>
        <w:t xml:space="preserve">vision, </w:t>
      </w:r>
      <w:r w:rsidR="00E926FC" w:rsidRPr="0053101F">
        <w:rPr>
          <w:rFonts w:eastAsia="Calibri" w:cstheme="minorHAnsi"/>
          <w:color w:val="000000" w:themeColor="text1"/>
          <w:sz w:val="36"/>
          <w:szCs w:val="36"/>
          <w:lang w:val="en-US"/>
        </w:rPr>
        <w:t xml:space="preserve">artist development work, and engagement work. </w:t>
      </w:r>
      <w:r w:rsidR="00A56AD6" w:rsidRPr="0053101F">
        <w:rPr>
          <w:rFonts w:eastAsia="Calibri" w:cstheme="minorHAnsi"/>
          <w:color w:val="000000" w:themeColor="text1"/>
          <w:sz w:val="36"/>
          <w:szCs w:val="36"/>
          <w:lang w:val="en-US"/>
        </w:rPr>
        <w:t xml:space="preserve">They will work across </w:t>
      </w:r>
      <w:r w:rsidR="009C0319" w:rsidRPr="0053101F">
        <w:rPr>
          <w:rFonts w:eastAsia="Calibri" w:cstheme="minorHAnsi"/>
          <w:color w:val="000000" w:themeColor="text1"/>
          <w:sz w:val="36"/>
          <w:szCs w:val="36"/>
          <w:lang w:val="en-US"/>
        </w:rPr>
        <w:t>individual giving</w:t>
      </w:r>
      <w:r w:rsidR="00432141" w:rsidRPr="0053101F">
        <w:rPr>
          <w:rFonts w:eastAsia="Calibri" w:cstheme="minorHAnsi"/>
          <w:color w:val="000000" w:themeColor="text1"/>
          <w:sz w:val="36"/>
          <w:szCs w:val="36"/>
          <w:lang w:val="en-US"/>
        </w:rPr>
        <w:t>, partnerships,</w:t>
      </w:r>
      <w:r w:rsidR="005710C3" w:rsidRPr="0053101F">
        <w:rPr>
          <w:rFonts w:eastAsia="Calibri" w:cstheme="minorHAnsi"/>
          <w:color w:val="000000" w:themeColor="text1"/>
          <w:sz w:val="36"/>
          <w:szCs w:val="36"/>
          <w:lang w:val="en-US"/>
        </w:rPr>
        <w:t xml:space="preserve"> and</w:t>
      </w:r>
      <w:r w:rsidR="009C0319" w:rsidRPr="0053101F">
        <w:rPr>
          <w:rFonts w:eastAsia="Calibri" w:cstheme="minorHAnsi"/>
          <w:color w:val="000000" w:themeColor="text1"/>
          <w:sz w:val="36"/>
          <w:szCs w:val="36"/>
          <w:lang w:val="en-US"/>
        </w:rPr>
        <w:t xml:space="preserve"> trusts and foundations, </w:t>
      </w:r>
      <w:r w:rsidR="005544B3" w:rsidRPr="0053101F">
        <w:rPr>
          <w:rFonts w:eastAsia="Calibri" w:cstheme="minorHAnsi"/>
          <w:color w:val="000000" w:themeColor="text1"/>
          <w:sz w:val="36"/>
          <w:szCs w:val="36"/>
          <w:lang w:val="en-US"/>
        </w:rPr>
        <w:t xml:space="preserve">to develop long-term </w:t>
      </w:r>
      <w:r w:rsidR="00BB4F40" w:rsidRPr="0053101F">
        <w:rPr>
          <w:rFonts w:eastAsia="Calibri" w:cstheme="minorHAnsi"/>
          <w:color w:val="000000" w:themeColor="text1"/>
          <w:sz w:val="36"/>
          <w:szCs w:val="36"/>
          <w:lang w:val="en-US"/>
        </w:rPr>
        <w:t>relationships</w:t>
      </w:r>
      <w:r w:rsidR="005544B3" w:rsidRPr="0053101F">
        <w:rPr>
          <w:rFonts w:eastAsia="Calibri" w:cstheme="minorHAnsi"/>
          <w:color w:val="000000" w:themeColor="text1"/>
          <w:sz w:val="36"/>
          <w:szCs w:val="36"/>
          <w:lang w:val="en-US"/>
        </w:rPr>
        <w:t xml:space="preserve"> with </w:t>
      </w:r>
      <w:r w:rsidR="00BB4F40" w:rsidRPr="0053101F">
        <w:rPr>
          <w:rFonts w:eastAsia="Calibri" w:cstheme="minorHAnsi"/>
          <w:color w:val="000000" w:themeColor="text1"/>
          <w:sz w:val="36"/>
          <w:szCs w:val="36"/>
          <w:lang w:val="en-US"/>
        </w:rPr>
        <w:t xml:space="preserve">stakeholders, </w:t>
      </w:r>
      <w:r w:rsidR="00C21B4B" w:rsidRPr="0053101F">
        <w:rPr>
          <w:rFonts w:eastAsia="Calibri" w:cstheme="minorHAnsi"/>
          <w:color w:val="000000" w:themeColor="text1"/>
          <w:sz w:val="36"/>
          <w:szCs w:val="36"/>
          <w:lang w:val="en-US"/>
        </w:rPr>
        <w:t xml:space="preserve">cultivate new interest </w:t>
      </w:r>
      <w:r w:rsidR="00E94D48" w:rsidRPr="0053101F">
        <w:rPr>
          <w:rFonts w:eastAsia="Calibri" w:cstheme="minorHAnsi"/>
          <w:color w:val="000000" w:themeColor="text1"/>
          <w:sz w:val="36"/>
          <w:szCs w:val="36"/>
          <w:lang w:val="en-US"/>
        </w:rPr>
        <w:t xml:space="preserve">in the Studio </w:t>
      </w:r>
      <w:r w:rsidR="00C21B4B" w:rsidRPr="0053101F">
        <w:rPr>
          <w:rFonts w:eastAsia="Calibri" w:cstheme="minorHAnsi"/>
          <w:color w:val="000000" w:themeColor="text1"/>
          <w:sz w:val="36"/>
          <w:szCs w:val="36"/>
          <w:lang w:val="en-US"/>
        </w:rPr>
        <w:t xml:space="preserve">and pursue </w:t>
      </w:r>
      <w:r w:rsidR="00E94D48" w:rsidRPr="0053101F">
        <w:rPr>
          <w:rFonts w:eastAsia="Calibri" w:cstheme="minorHAnsi"/>
          <w:color w:val="000000" w:themeColor="text1"/>
          <w:sz w:val="36"/>
          <w:szCs w:val="36"/>
          <w:lang w:val="en-US"/>
        </w:rPr>
        <w:t>all</w:t>
      </w:r>
      <w:r w:rsidR="00C21B4B" w:rsidRPr="0053101F">
        <w:rPr>
          <w:rFonts w:eastAsia="Calibri" w:cstheme="minorHAnsi"/>
          <w:color w:val="000000" w:themeColor="text1"/>
          <w:sz w:val="36"/>
          <w:szCs w:val="36"/>
          <w:lang w:val="en-US"/>
        </w:rPr>
        <w:t xml:space="preserve"> opportunities for financial support. </w:t>
      </w:r>
    </w:p>
    <w:p w14:paraId="7D0C0D60" w14:textId="77777777" w:rsidR="00E926FC" w:rsidRPr="0053101F" w:rsidRDefault="00E926FC">
      <w:pPr>
        <w:rPr>
          <w:rFonts w:eastAsia="Calibri" w:cstheme="minorHAnsi"/>
          <w:color w:val="000000" w:themeColor="text1"/>
          <w:sz w:val="36"/>
          <w:szCs w:val="36"/>
          <w:lang w:val="en-US"/>
        </w:rPr>
      </w:pPr>
    </w:p>
    <w:p w14:paraId="7661AA9B" w14:textId="77777777" w:rsidR="00F7557E" w:rsidRPr="0053101F" w:rsidRDefault="00F7557E" w:rsidP="00F7557E">
      <w:pPr>
        <w:pStyle w:val="paragraph"/>
        <w:spacing w:before="0" w:beforeAutospacing="0" w:after="0" w:afterAutospacing="0"/>
        <w:textAlignment w:val="baseline"/>
        <w:rPr>
          <w:rFonts w:asciiTheme="minorHAnsi" w:hAnsiTheme="minorHAnsi" w:cstheme="minorHAnsi"/>
          <w:sz w:val="36"/>
          <w:szCs w:val="36"/>
        </w:rPr>
      </w:pPr>
      <w:r w:rsidRPr="0053101F">
        <w:rPr>
          <w:rStyle w:val="normaltextrun"/>
          <w:rFonts w:asciiTheme="minorHAnsi" w:hAnsiTheme="minorHAnsi" w:cstheme="minorHAnsi"/>
          <w:color w:val="000000"/>
          <w:sz w:val="36"/>
          <w:szCs w:val="36"/>
          <w:u w:val="single"/>
          <w:lang w:val="en-US"/>
        </w:rPr>
        <w:t>ABOUT US</w:t>
      </w:r>
      <w:r w:rsidRPr="0053101F">
        <w:rPr>
          <w:rStyle w:val="eop"/>
          <w:rFonts w:asciiTheme="minorHAnsi" w:eastAsiaTheme="minorEastAsia" w:hAnsiTheme="minorHAnsi" w:cstheme="minorHAnsi"/>
          <w:color w:val="000000"/>
          <w:sz w:val="36"/>
          <w:szCs w:val="36"/>
        </w:rPr>
        <w:t> </w:t>
      </w:r>
    </w:p>
    <w:p w14:paraId="1BDAECC7" w14:textId="77777777" w:rsidR="00F7557E" w:rsidRPr="0053101F" w:rsidRDefault="00F7557E" w:rsidP="00F7557E">
      <w:pPr>
        <w:pStyle w:val="paragraph"/>
        <w:spacing w:before="0" w:beforeAutospacing="0" w:after="0" w:afterAutospacing="0"/>
        <w:textAlignment w:val="baseline"/>
        <w:rPr>
          <w:rFonts w:asciiTheme="minorHAnsi" w:hAnsiTheme="minorHAnsi" w:cstheme="minorHAnsi"/>
          <w:sz w:val="36"/>
          <w:szCs w:val="36"/>
        </w:rPr>
      </w:pPr>
      <w:r w:rsidRPr="0053101F">
        <w:rPr>
          <w:rStyle w:val="eop"/>
          <w:rFonts w:asciiTheme="minorHAnsi" w:eastAsiaTheme="minorEastAsia" w:hAnsiTheme="minorHAnsi" w:cstheme="minorHAnsi"/>
          <w:color w:val="000000"/>
          <w:sz w:val="36"/>
          <w:szCs w:val="36"/>
        </w:rPr>
        <w:t> </w:t>
      </w:r>
    </w:p>
    <w:p w14:paraId="51BF09EB" w14:textId="29614901" w:rsidR="006E0EB5" w:rsidRPr="0053101F" w:rsidRDefault="008A262E" w:rsidP="00A4706E">
      <w:pPr>
        <w:pStyle w:val="paragraph"/>
        <w:spacing w:before="0" w:beforeAutospacing="0" w:after="0" w:afterAutospacing="0"/>
        <w:textAlignment w:val="baseline"/>
        <w:rPr>
          <w:rFonts w:asciiTheme="minorHAnsi" w:hAnsiTheme="minorHAnsi" w:cstheme="minorHAnsi"/>
          <w:sz w:val="36"/>
          <w:szCs w:val="36"/>
        </w:rPr>
      </w:pPr>
      <w:r w:rsidRPr="0053101F">
        <w:rPr>
          <w:rFonts w:asciiTheme="minorHAnsi" w:hAnsiTheme="minorHAnsi" w:cstheme="minorHAnsi"/>
          <w:color w:val="000000" w:themeColor="text1"/>
          <w:sz w:val="36"/>
          <w:szCs w:val="36"/>
        </w:rPr>
        <w:t>We are creative, curious and ambitious with equality, sharing, diversity, generosity and collaboration at our centre</w:t>
      </w:r>
      <w:r w:rsidR="00F7557E" w:rsidRPr="0053101F">
        <w:rPr>
          <w:rStyle w:val="normaltextrun"/>
          <w:rFonts w:asciiTheme="minorHAnsi" w:hAnsiTheme="minorHAnsi" w:cstheme="minorHAnsi"/>
          <w:color w:val="000000"/>
          <w:sz w:val="36"/>
          <w:szCs w:val="36"/>
        </w:rPr>
        <w:t xml:space="preserve">. We aspire to be a place where a diverse mix of talented people want to come and do their best work. We strive to build an inclusive culture that encourages, supports, and celebrates the individual voices of our team and reflects the communities we work with. We welcome applicants from </w:t>
      </w:r>
      <w:r w:rsidR="00F7557E" w:rsidRPr="0053101F">
        <w:rPr>
          <w:rStyle w:val="normaltextrun"/>
          <w:rFonts w:asciiTheme="minorHAnsi" w:hAnsiTheme="minorHAnsi" w:cstheme="minorHAnsi"/>
          <w:color w:val="000000"/>
          <w:sz w:val="36"/>
          <w:szCs w:val="36"/>
        </w:rPr>
        <w:lastRenderedPageBreak/>
        <w:t>underrepresented groups - if this is a transition to a more senior role, we will support you.</w:t>
      </w:r>
      <w:r w:rsidR="00F7557E" w:rsidRPr="0053101F">
        <w:rPr>
          <w:rStyle w:val="eop"/>
          <w:rFonts w:asciiTheme="minorHAnsi" w:eastAsiaTheme="minorEastAsia" w:hAnsiTheme="minorHAnsi" w:cstheme="minorHAnsi"/>
          <w:color w:val="000000"/>
          <w:sz w:val="36"/>
          <w:szCs w:val="36"/>
        </w:rPr>
        <w:t> </w:t>
      </w:r>
    </w:p>
    <w:p w14:paraId="5707FDAC" w14:textId="77777777" w:rsidR="009A0693" w:rsidRPr="0053101F" w:rsidRDefault="009A0693" w:rsidP="4B7558A1">
      <w:pPr>
        <w:tabs>
          <w:tab w:val="left" w:pos="426"/>
        </w:tabs>
        <w:rPr>
          <w:rFonts w:eastAsia="Calibri" w:cstheme="minorHAnsi"/>
          <w:sz w:val="36"/>
          <w:szCs w:val="3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21"/>
      </w:tblGrid>
      <w:tr w:rsidR="006E0EB5" w:rsidRPr="0053101F" w14:paraId="5D72B96D" w14:textId="77777777" w:rsidTr="00F55165">
        <w:trPr>
          <w:trHeight w:val="308"/>
        </w:trPr>
        <w:tc>
          <w:tcPr>
            <w:tcW w:w="2689" w:type="dxa"/>
          </w:tcPr>
          <w:p w14:paraId="18BF353E" w14:textId="3F7C0A9E" w:rsidR="006E0EB5" w:rsidRPr="0053101F" w:rsidRDefault="006E0EB5" w:rsidP="4B7558A1">
            <w:pPr>
              <w:tabs>
                <w:tab w:val="left" w:pos="426"/>
              </w:tabs>
              <w:rPr>
                <w:rFonts w:cstheme="minorHAnsi"/>
                <w:b/>
                <w:bCs/>
                <w:color w:val="000000" w:themeColor="text1"/>
                <w:sz w:val="36"/>
                <w:szCs w:val="36"/>
                <w:lang w:val="en-US"/>
              </w:rPr>
            </w:pPr>
            <w:r w:rsidRPr="0053101F">
              <w:rPr>
                <w:rFonts w:cstheme="minorHAnsi"/>
                <w:b/>
                <w:bCs/>
                <w:color w:val="000000" w:themeColor="text1"/>
                <w:sz w:val="36"/>
                <w:szCs w:val="36"/>
                <w:lang w:val="en-US"/>
              </w:rPr>
              <w:t>Job Title</w:t>
            </w:r>
          </w:p>
        </w:tc>
        <w:tc>
          <w:tcPr>
            <w:tcW w:w="6321" w:type="dxa"/>
          </w:tcPr>
          <w:p w14:paraId="7A6A5CB0" w14:textId="4384BE7C" w:rsidR="006E0EB5" w:rsidRPr="0053101F" w:rsidRDefault="006E0EB5" w:rsidP="4B7558A1">
            <w:pPr>
              <w:tabs>
                <w:tab w:val="left" w:pos="426"/>
              </w:tabs>
              <w:rPr>
                <w:rFonts w:cstheme="minorHAnsi"/>
                <w:color w:val="000000" w:themeColor="text1"/>
                <w:sz w:val="36"/>
                <w:szCs w:val="36"/>
                <w:lang w:val="en-US"/>
              </w:rPr>
            </w:pPr>
            <w:r w:rsidRPr="0053101F">
              <w:rPr>
                <w:rFonts w:cstheme="minorHAnsi"/>
                <w:color w:val="000000" w:themeColor="text1"/>
                <w:sz w:val="36"/>
                <w:szCs w:val="36"/>
                <w:lang w:val="en-US"/>
              </w:rPr>
              <w:t>Development Manager</w:t>
            </w:r>
          </w:p>
        </w:tc>
      </w:tr>
      <w:tr w:rsidR="006E0EB5" w:rsidRPr="0053101F" w14:paraId="73DB52F8" w14:textId="77777777" w:rsidTr="00F55165">
        <w:tc>
          <w:tcPr>
            <w:tcW w:w="2689" w:type="dxa"/>
          </w:tcPr>
          <w:p w14:paraId="15406B2F" w14:textId="10F597A0" w:rsidR="006E0EB5" w:rsidRPr="0053101F" w:rsidRDefault="006E0EB5" w:rsidP="4B7558A1">
            <w:pPr>
              <w:tabs>
                <w:tab w:val="left" w:pos="426"/>
              </w:tabs>
              <w:rPr>
                <w:rFonts w:cstheme="minorHAnsi"/>
                <w:b/>
                <w:bCs/>
                <w:color w:val="000000" w:themeColor="text1"/>
                <w:sz w:val="36"/>
                <w:szCs w:val="36"/>
                <w:lang w:val="en-US"/>
              </w:rPr>
            </w:pPr>
            <w:r w:rsidRPr="0053101F">
              <w:rPr>
                <w:rFonts w:cstheme="minorHAnsi"/>
                <w:b/>
                <w:bCs/>
                <w:color w:val="000000" w:themeColor="text1"/>
                <w:sz w:val="36"/>
                <w:szCs w:val="36"/>
                <w:lang w:val="en-US"/>
              </w:rPr>
              <w:t>Main Objectives</w:t>
            </w:r>
          </w:p>
        </w:tc>
        <w:tc>
          <w:tcPr>
            <w:tcW w:w="6321" w:type="dxa"/>
          </w:tcPr>
          <w:p w14:paraId="635CA2B8" w14:textId="673D7723" w:rsidR="006E0EB5" w:rsidRPr="0053101F" w:rsidRDefault="00C45B40" w:rsidP="4B7558A1">
            <w:pPr>
              <w:tabs>
                <w:tab w:val="left" w:pos="426"/>
              </w:tabs>
              <w:rPr>
                <w:rFonts w:cstheme="minorHAnsi"/>
                <w:color w:val="000000" w:themeColor="text1"/>
                <w:sz w:val="36"/>
                <w:szCs w:val="36"/>
                <w:lang w:val="en-US"/>
              </w:rPr>
            </w:pPr>
            <w:r w:rsidRPr="0053101F">
              <w:rPr>
                <w:rFonts w:eastAsia="Times New Roman" w:cstheme="minorHAnsi"/>
                <w:sz w:val="36"/>
                <w:szCs w:val="36"/>
                <w:lang w:val="en-US" w:eastAsia="en-GB"/>
              </w:rPr>
              <w:t>Work directly with the Executive Director to develop</w:t>
            </w:r>
            <w:r w:rsidR="002E013B" w:rsidRPr="0053101F">
              <w:rPr>
                <w:rFonts w:eastAsia="Times New Roman" w:cstheme="minorHAnsi"/>
                <w:sz w:val="36"/>
                <w:szCs w:val="36"/>
                <w:lang w:val="en-US" w:eastAsia="en-GB"/>
              </w:rPr>
              <w:t xml:space="preserve">, </w:t>
            </w:r>
            <w:r w:rsidRPr="0053101F">
              <w:rPr>
                <w:rFonts w:eastAsia="Times New Roman" w:cstheme="minorHAnsi"/>
                <w:sz w:val="36"/>
                <w:szCs w:val="36"/>
                <w:lang w:val="en-US" w:eastAsia="en-GB"/>
              </w:rPr>
              <w:t xml:space="preserve">deliver </w:t>
            </w:r>
            <w:r w:rsidR="002E013B" w:rsidRPr="0053101F">
              <w:rPr>
                <w:rFonts w:eastAsia="Times New Roman" w:cstheme="minorHAnsi"/>
                <w:sz w:val="36"/>
                <w:szCs w:val="36"/>
                <w:lang w:val="en-US" w:eastAsia="en-GB"/>
              </w:rPr>
              <w:t xml:space="preserve">and lead forward </w:t>
            </w:r>
            <w:r w:rsidRPr="0053101F">
              <w:rPr>
                <w:rFonts w:eastAsia="Times New Roman" w:cstheme="minorHAnsi"/>
                <w:sz w:val="36"/>
                <w:szCs w:val="36"/>
                <w:lang w:val="en-US" w:eastAsia="en-GB"/>
              </w:rPr>
              <w:t>a robust strategy to establish philanthropic income streams spanning individual giving, trusts and foundations. The role is split equally in focus between Individual Prospects and Donors, and Trusts and Foundations</w:t>
            </w:r>
          </w:p>
        </w:tc>
      </w:tr>
      <w:tr w:rsidR="006E0EB5" w:rsidRPr="0053101F" w14:paraId="7BD47603" w14:textId="77777777" w:rsidTr="00F55165">
        <w:tc>
          <w:tcPr>
            <w:tcW w:w="2689" w:type="dxa"/>
          </w:tcPr>
          <w:p w14:paraId="400AE409" w14:textId="1875B31B" w:rsidR="006E0EB5" w:rsidRPr="0053101F" w:rsidRDefault="006E0EB5" w:rsidP="4B7558A1">
            <w:pPr>
              <w:tabs>
                <w:tab w:val="left" w:pos="426"/>
              </w:tabs>
              <w:rPr>
                <w:rFonts w:cstheme="minorHAnsi"/>
                <w:b/>
                <w:bCs/>
                <w:color w:val="000000" w:themeColor="text1"/>
                <w:sz w:val="36"/>
                <w:szCs w:val="36"/>
                <w:lang w:val="en-US"/>
              </w:rPr>
            </w:pPr>
            <w:r w:rsidRPr="0053101F">
              <w:rPr>
                <w:rFonts w:cstheme="minorHAnsi"/>
                <w:b/>
                <w:bCs/>
                <w:color w:val="000000" w:themeColor="text1"/>
                <w:sz w:val="36"/>
                <w:szCs w:val="36"/>
                <w:lang w:val="en-US"/>
              </w:rPr>
              <w:t xml:space="preserve">Responsible </w:t>
            </w:r>
            <w:r w:rsidR="00C45B40" w:rsidRPr="0053101F">
              <w:rPr>
                <w:rFonts w:cstheme="minorHAnsi"/>
                <w:b/>
                <w:bCs/>
                <w:color w:val="000000" w:themeColor="text1"/>
                <w:sz w:val="36"/>
                <w:szCs w:val="36"/>
                <w:lang w:val="en-US"/>
              </w:rPr>
              <w:t>t</w:t>
            </w:r>
            <w:r w:rsidRPr="0053101F">
              <w:rPr>
                <w:rFonts w:cstheme="minorHAnsi"/>
                <w:b/>
                <w:bCs/>
                <w:color w:val="000000" w:themeColor="text1"/>
                <w:sz w:val="36"/>
                <w:szCs w:val="36"/>
                <w:lang w:val="en-US"/>
              </w:rPr>
              <w:t>o</w:t>
            </w:r>
          </w:p>
        </w:tc>
        <w:tc>
          <w:tcPr>
            <w:tcW w:w="6321" w:type="dxa"/>
          </w:tcPr>
          <w:p w14:paraId="7CDB157E" w14:textId="3C1071D3" w:rsidR="006E0EB5" w:rsidRPr="0053101F" w:rsidRDefault="00FC0AFB" w:rsidP="4B7558A1">
            <w:pPr>
              <w:tabs>
                <w:tab w:val="left" w:pos="426"/>
              </w:tabs>
              <w:rPr>
                <w:rFonts w:cstheme="minorHAnsi"/>
                <w:color w:val="000000" w:themeColor="text1"/>
                <w:sz w:val="36"/>
                <w:szCs w:val="36"/>
                <w:lang w:val="en-US"/>
              </w:rPr>
            </w:pPr>
            <w:r w:rsidRPr="0053101F">
              <w:rPr>
                <w:rFonts w:eastAsia="Calibri" w:cstheme="minorHAnsi"/>
                <w:sz w:val="36"/>
                <w:szCs w:val="36"/>
                <w:lang w:val="en-US"/>
              </w:rPr>
              <w:t>Director</w:t>
            </w:r>
            <w:r w:rsidR="008525CB" w:rsidRPr="0053101F">
              <w:rPr>
                <w:rFonts w:eastAsia="Calibri" w:cstheme="minorHAnsi"/>
                <w:sz w:val="36"/>
                <w:szCs w:val="36"/>
                <w:lang w:val="en-US"/>
              </w:rPr>
              <w:t xml:space="preserve"> </w:t>
            </w:r>
            <w:r w:rsidR="00FF08D6" w:rsidRPr="0053101F">
              <w:rPr>
                <w:rFonts w:eastAsia="Calibri" w:cstheme="minorHAnsi"/>
                <w:sz w:val="36"/>
                <w:szCs w:val="36"/>
                <w:lang w:val="en-US"/>
              </w:rPr>
              <w:t>of Finance and Admin</w:t>
            </w:r>
          </w:p>
        </w:tc>
      </w:tr>
      <w:tr w:rsidR="00C45B40" w:rsidRPr="0053101F" w14:paraId="166A90D7" w14:textId="77777777" w:rsidTr="00F55165">
        <w:tc>
          <w:tcPr>
            <w:tcW w:w="2689" w:type="dxa"/>
          </w:tcPr>
          <w:p w14:paraId="625F9165" w14:textId="4A3D9ACC" w:rsidR="00C45B40" w:rsidRPr="0053101F" w:rsidRDefault="00C45B40" w:rsidP="4B7558A1">
            <w:pPr>
              <w:tabs>
                <w:tab w:val="left" w:pos="426"/>
              </w:tabs>
              <w:rPr>
                <w:rFonts w:cstheme="minorHAnsi"/>
                <w:b/>
                <w:bCs/>
                <w:color w:val="000000" w:themeColor="text1"/>
                <w:sz w:val="36"/>
                <w:szCs w:val="36"/>
                <w:lang w:val="en-US"/>
              </w:rPr>
            </w:pPr>
            <w:r w:rsidRPr="0053101F">
              <w:rPr>
                <w:rFonts w:cstheme="minorHAnsi"/>
                <w:b/>
                <w:bCs/>
                <w:color w:val="000000" w:themeColor="text1"/>
                <w:sz w:val="36"/>
                <w:szCs w:val="36"/>
                <w:lang w:val="en-US"/>
              </w:rPr>
              <w:t>Responsible for</w:t>
            </w:r>
          </w:p>
        </w:tc>
        <w:tc>
          <w:tcPr>
            <w:tcW w:w="6321" w:type="dxa"/>
          </w:tcPr>
          <w:p w14:paraId="0759ADBB" w14:textId="5DEB8C02" w:rsidR="00C45B40" w:rsidRPr="0053101F" w:rsidRDefault="0098659A" w:rsidP="4B7558A1">
            <w:pPr>
              <w:tabs>
                <w:tab w:val="left" w:pos="426"/>
              </w:tabs>
              <w:rPr>
                <w:rFonts w:cstheme="minorHAnsi"/>
                <w:color w:val="000000" w:themeColor="text1"/>
                <w:sz w:val="36"/>
                <w:szCs w:val="36"/>
                <w:lang w:val="en-US"/>
              </w:rPr>
            </w:pPr>
            <w:r w:rsidRPr="0053101F">
              <w:rPr>
                <w:rFonts w:cstheme="minorHAnsi"/>
                <w:color w:val="000000" w:themeColor="text1"/>
                <w:sz w:val="36"/>
                <w:szCs w:val="36"/>
                <w:lang w:val="en-US"/>
              </w:rPr>
              <w:t>Marketing and Development Coordinator</w:t>
            </w:r>
          </w:p>
        </w:tc>
      </w:tr>
      <w:tr w:rsidR="006E0EB5" w:rsidRPr="0053101F" w14:paraId="15B29B0F" w14:textId="77777777" w:rsidTr="00F55165">
        <w:tc>
          <w:tcPr>
            <w:tcW w:w="2689" w:type="dxa"/>
          </w:tcPr>
          <w:p w14:paraId="20C03905" w14:textId="6E568669" w:rsidR="006E0EB5" w:rsidRPr="0053101F" w:rsidRDefault="00C45B40" w:rsidP="4B7558A1">
            <w:pPr>
              <w:tabs>
                <w:tab w:val="left" w:pos="426"/>
              </w:tabs>
              <w:rPr>
                <w:rFonts w:cstheme="minorHAnsi"/>
                <w:b/>
                <w:bCs/>
                <w:color w:val="000000" w:themeColor="text1"/>
                <w:sz w:val="36"/>
                <w:szCs w:val="36"/>
                <w:lang w:val="en-US"/>
              </w:rPr>
            </w:pPr>
            <w:r w:rsidRPr="0053101F">
              <w:rPr>
                <w:rFonts w:cstheme="minorHAnsi"/>
                <w:b/>
                <w:bCs/>
                <w:color w:val="000000" w:themeColor="text1"/>
                <w:sz w:val="36"/>
                <w:szCs w:val="36"/>
                <w:lang w:val="en-US"/>
              </w:rPr>
              <w:t>Key working relationships</w:t>
            </w:r>
          </w:p>
        </w:tc>
        <w:tc>
          <w:tcPr>
            <w:tcW w:w="6321" w:type="dxa"/>
          </w:tcPr>
          <w:p w14:paraId="095825E6" w14:textId="55C6D4F0" w:rsidR="006E0EB5" w:rsidRPr="0053101F" w:rsidRDefault="00A40F16" w:rsidP="0049729F">
            <w:pPr>
              <w:rPr>
                <w:rFonts w:cstheme="minorHAnsi"/>
                <w:color w:val="000000" w:themeColor="text1"/>
                <w:sz w:val="36"/>
                <w:szCs w:val="36"/>
                <w:lang w:val="en-US"/>
              </w:rPr>
            </w:pPr>
            <w:r w:rsidRPr="0053101F">
              <w:rPr>
                <w:rFonts w:eastAsia="Calibri" w:cstheme="minorHAnsi"/>
                <w:sz w:val="36"/>
                <w:szCs w:val="36"/>
                <w:lang w:val="en-US"/>
              </w:rPr>
              <w:t>Executive Director</w:t>
            </w:r>
            <w:r w:rsidR="00226631" w:rsidRPr="0053101F">
              <w:rPr>
                <w:rFonts w:eastAsia="Calibri" w:cstheme="minorHAnsi"/>
                <w:sz w:val="36"/>
                <w:szCs w:val="36"/>
                <w:lang w:val="en-US"/>
              </w:rPr>
              <w:t>, Artistic Director,</w:t>
            </w:r>
            <w:r w:rsidRPr="0053101F">
              <w:rPr>
                <w:rFonts w:eastAsia="Calibri" w:cstheme="minorHAnsi"/>
                <w:sz w:val="36"/>
                <w:szCs w:val="36"/>
                <w:lang w:val="en-US"/>
              </w:rPr>
              <w:t xml:space="preserve"> and</w:t>
            </w:r>
            <w:r w:rsidR="00226631" w:rsidRPr="0053101F">
              <w:rPr>
                <w:rFonts w:eastAsia="Calibri" w:cstheme="minorHAnsi"/>
                <w:sz w:val="36"/>
                <w:szCs w:val="36"/>
                <w:lang w:val="en-US"/>
              </w:rPr>
              <w:t xml:space="preserve"> Strategy Consultant</w:t>
            </w:r>
          </w:p>
        </w:tc>
      </w:tr>
    </w:tbl>
    <w:p w14:paraId="0CB452CD" w14:textId="77777777" w:rsidR="006E0EB5" w:rsidRPr="0053101F" w:rsidRDefault="006E0EB5" w:rsidP="4B7558A1">
      <w:pPr>
        <w:tabs>
          <w:tab w:val="left" w:pos="426"/>
        </w:tabs>
        <w:rPr>
          <w:rFonts w:cstheme="minorHAnsi"/>
          <w:b/>
          <w:bCs/>
          <w:color w:val="000000" w:themeColor="text1"/>
          <w:sz w:val="36"/>
          <w:szCs w:val="36"/>
          <w:lang w:val="en-US"/>
        </w:rPr>
      </w:pPr>
    </w:p>
    <w:p w14:paraId="2307E64D" w14:textId="5F777A03" w:rsidR="009159D8" w:rsidRPr="0053101F" w:rsidRDefault="34E8C4E2" w:rsidP="4B7558A1">
      <w:pPr>
        <w:pStyle w:val="Heading1"/>
        <w:spacing w:before="0" w:beforeAutospacing="0" w:after="0" w:afterAutospacing="0"/>
        <w:rPr>
          <w:rFonts w:asciiTheme="minorHAnsi" w:hAnsiTheme="minorHAnsi" w:cstheme="minorHAnsi"/>
          <w:sz w:val="36"/>
          <w:szCs w:val="36"/>
        </w:rPr>
      </w:pPr>
      <w:r w:rsidRPr="0053101F">
        <w:rPr>
          <w:rFonts w:asciiTheme="minorHAnsi" w:hAnsiTheme="minorHAnsi" w:cstheme="minorHAnsi"/>
          <w:sz w:val="36"/>
          <w:szCs w:val="36"/>
        </w:rPr>
        <w:t>KEY RESPONSIBILITIES</w:t>
      </w:r>
    </w:p>
    <w:p w14:paraId="2A7613DF" w14:textId="17FE0747" w:rsidR="009159D8" w:rsidRPr="0053101F" w:rsidRDefault="2146B9E5" w:rsidP="00E4622C">
      <w:pPr>
        <w:ind w:left="567" w:hanging="567"/>
        <w:rPr>
          <w:rFonts w:cstheme="minorHAnsi"/>
          <w:b/>
          <w:bCs/>
          <w:sz w:val="36"/>
          <w:szCs w:val="36"/>
        </w:rPr>
      </w:pPr>
      <w:r w:rsidRPr="0053101F">
        <w:rPr>
          <w:rFonts w:eastAsia="Calibri" w:cstheme="minorHAnsi"/>
          <w:b/>
          <w:bCs/>
          <w:sz w:val="36"/>
          <w:szCs w:val="36"/>
        </w:rPr>
        <w:t xml:space="preserve"> </w:t>
      </w:r>
    </w:p>
    <w:p w14:paraId="482F089F" w14:textId="168E4521" w:rsidR="009159D8" w:rsidRPr="0053101F" w:rsidRDefault="2146B9E5" w:rsidP="088BF9FC">
      <w:pPr>
        <w:spacing w:line="257" w:lineRule="auto"/>
        <w:rPr>
          <w:rFonts w:eastAsia="Calibri" w:cstheme="minorHAnsi"/>
          <w:b/>
          <w:bCs/>
          <w:sz w:val="36"/>
          <w:szCs w:val="36"/>
        </w:rPr>
      </w:pPr>
      <w:r w:rsidRPr="0053101F">
        <w:rPr>
          <w:rFonts w:eastAsia="Calibri" w:cstheme="minorHAnsi"/>
          <w:b/>
          <w:bCs/>
          <w:sz w:val="36"/>
          <w:szCs w:val="36"/>
        </w:rPr>
        <w:t>Individual Donors</w:t>
      </w:r>
    </w:p>
    <w:p w14:paraId="379F61C0" w14:textId="77777777" w:rsidR="00085297" w:rsidRPr="0053101F" w:rsidRDefault="00085297" w:rsidP="088BF9FC">
      <w:pPr>
        <w:spacing w:line="257" w:lineRule="auto"/>
        <w:rPr>
          <w:rFonts w:cstheme="minorHAnsi"/>
          <w:sz w:val="36"/>
          <w:szCs w:val="36"/>
        </w:rPr>
      </w:pPr>
    </w:p>
    <w:p w14:paraId="2CA68D81" w14:textId="735F5F3F" w:rsidR="009159D8" w:rsidRPr="0053101F" w:rsidRDefault="2146B9E5" w:rsidP="00C53C0B">
      <w:pPr>
        <w:pStyle w:val="ListParagraph"/>
        <w:numPr>
          <w:ilvl w:val="0"/>
          <w:numId w:val="6"/>
        </w:numPr>
        <w:rPr>
          <w:rFonts w:eastAsia="Calibri" w:cstheme="minorHAnsi"/>
          <w:sz w:val="36"/>
          <w:szCs w:val="36"/>
        </w:rPr>
      </w:pPr>
      <w:r w:rsidRPr="0053101F">
        <w:rPr>
          <w:rFonts w:eastAsia="Calibri" w:cstheme="minorHAnsi"/>
          <w:sz w:val="36"/>
          <w:szCs w:val="36"/>
        </w:rPr>
        <w:t xml:space="preserve">Implementation of compelling calls for philanthropic support, tailoring packages to individuals, supporting the creation of </w:t>
      </w:r>
      <w:r w:rsidR="00210C9C" w:rsidRPr="0053101F">
        <w:rPr>
          <w:rFonts w:eastAsia="Calibri" w:cstheme="minorHAnsi"/>
          <w:sz w:val="36"/>
          <w:szCs w:val="36"/>
        </w:rPr>
        <w:t>communications</w:t>
      </w:r>
      <w:r w:rsidRPr="0053101F">
        <w:rPr>
          <w:rFonts w:eastAsia="Calibri" w:cstheme="minorHAnsi"/>
          <w:sz w:val="36"/>
          <w:szCs w:val="36"/>
        </w:rPr>
        <w:t xml:space="preserve"> packages, and drafting approaches for support.</w:t>
      </w:r>
    </w:p>
    <w:p w14:paraId="4C9833F8" w14:textId="77777777" w:rsidR="00E04CE5" w:rsidRPr="0053101F" w:rsidRDefault="00E04CE5" w:rsidP="00E04CE5">
      <w:pPr>
        <w:pStyle w:val="ListParagraph"/>
        <w:numPr>
          <w:ilvl w:val="0"/>
          <w:numId w:val="6"/>
        </w:numPr>
        <w:rPr>
          <w:rFonts w:eastAsia="Calibri" w:cstheme="minorHAnsi"/>
          <w:sz w:val="36"/>
          <w:szCs w:val="36"/>
        </w:rPr>
      </w:pPr>
      <w:r w:rsidRPr="0053101F">
        <w:rPr>
          <w:rFonts w:eastAsia="Calibri" w:cstheme="minorHAnsi"/>
          <w:sz w:val="36"/>
          <w:szCs w:val="36"/>
        </w:rPr>
        <w:t xml:space="preserve">Communication with and stewardship of existing donors, nurturing philanthropic relationships with a portfolio of prospects to secure one-off and multi-year gifts. </w:t>
      </w:r>
    </w:p>
    <w:p w14:paraId="436C4367" w14:textId="77777777" w:rsidR="00C87E11" w:rsidRPr="0053101F" w:rsidRDefault="00C87E11" w:rsidP="00C87E11">
      <w:pPr>
        <w:pStyle w:val="ListParagraph"/>
        <w:numPr>
          <w:ilvl w:val="0"/>
          <w:numId w:val="6"/>
        </w:numPr>
        <w:rPr>
          <w:rFonts w:eastAsia="Calibri" w:cstheme="minorHAnsi"/>
          <w:sz w:val="36"/>
          <w:szCs w:val="36"/>
        </w:rPr>
      </w:pPr>
      <w:r w:rsidRPr="0053101F">
        <w:rPr>
          <w:rFonts w:eastAsia="Calibri" w:cstheme="minorHAnsi"/>
          <w:sz w:val="36"/>
          <w:szCs w:val="36"/>
        </w:rPr>
        <w:t xml:space="preserve">Providing prospect research and supporting the cultivation of relationships with prospective donors, </w:t>
      </w:r>
      <w:r w:rsidRPr="0053101F">
        <w:rPr>
          <w:rFonts w:eastAsia="Calibri" w:cstheme="minorHAnsi"/>
          <w:sz w:val="36"/>
          <w:szCs w:val="36"/>
        </w:rPr>
        <w:lastRenderedPageBreak/>
        <w:t xml:space="preserve">including drafting letters, briefing notes and tailored approaches. </w:t>
      </w:r>
    </w:p>
    <w:p w14:paraId="17A68EF7" w14:textId="00A6D053" w:rsidR="009159D8" w:rsidRPr="0053101F" w:rsidRDefault="2146B9E5" w:rsidP="00C53C0B">
      <w:pPr>
        <w:pStyle w:val="ListParagraph"/>
        <w:numPr>
          <w:ilvl w:val="0"/>
          <w:numId w:val="6"/>
        </w:numPr>
        <w:rPr>
          <w:rFonts w:eastAsia="Calibri" w:cstheme="minorHAnsi"/>
          <w:sz w:val="36"/>
          <w:szCs w:val="36"/>
        </w:rPr>
      </w:pPr>
      <w:r w:rsidRPr="0053101F">
        <w:rPr>
          <w:rFonts w:eastAsia="Calibri" w:cstheme="minorHAnsi"/>
          <w:sz w:val="36"/>
          <w:szCs w:val="36"/>
        </w:rPr>
        <w:t xml:space="preserve">Management of donor and renewal processes </w:t>
      </w:r>
      <w:r w:rsidR="004416EA" w:rsidRPr="0053101F">
        <w:rPr>
          <w:rFonts w:eastAsia="Calibri" w:cstheme="minorHAnsi"/>
          <w:sz w:val="36"/>
          <w:szCs w:val="36"/>
        </w:rPr>
        <w:t>including</w:t>
      </w:r>
      <w:r w:rsidRPr="0053101F">
        <w:rPr>
          <w:rFonts w:eastAsia="Calibri" w:cstheme="minorHAnsi"/>
          <w:sz w:val="36"/>
          <w:szCs w:val="36"/>
        </w:rPr>
        <w:t xml:space="preserve"> invoicing, contracts, renewal approaches, introductory meetings, thank you letters, recording, and archiving, with the aim of ensuring a high donor retention rate and new donor acquisition. </w:t>
      </w:r>
    </w:p>
    <w:p w14:paraId="2EEBE0A6" w14:textId="0E70035D" w:rsidR="009159D8" w:rsidRPr="0053101F" w:rsidRDefault="2146B9E5" w:rsidP="00C53C0B">
      <w:pPr>
        <w:pStyle w:val="ListParagraph"/>
        <w:numPr>
          <w:ilvl w:val="0"/>
          <w:numId w:val="6"/>
        </w:numPr>
        <w:rPr>
          <w:rFonts w:eastAsia="Calibri" w:cstheme="minorHAnsi"/>
          <w:sz w:val="36"/>
          <w:szCs w:val="36"/>
        </w:rPr>
      </w:pPr>
      <w:r w:rsidRPr="0053101F">
        <w:rPr>
          <w:rFonts w:eastAsia="Calibri" w:cstheme="minorHAnsi"/>
          <w:sz w:val="36"/>
          <w:szCs w:val="36"/>
        </w:rPr>
        <w:t xml:space="preserve">Coordinating and arranging tickets for performances, working with the delivery team to understand the individual arrangements for different performance runs. </w:t>
      </w:r>
    </w:p>
    <w:p w14:paraId="3218BB78" w14:textId="6F4EA8F4" w:rsidR="009159D8" w:rsidRPr="0053101F" w:rsidRDefault="2146B9E5" w:rsidP="00C53C0B">
      <w:pPr>
        <w:pStyle w:val="ListParagraph"/>
        <w:numPr>
          <w:ilvl w:val="0"/>
          <w:numId w:val="6"/>
        </w:numPr>
        <w:rPr>
          <w:rFonts w:eastAsia="Calibri" w:cstheme="minorHAnsi"/>
          <w:sz w:val="36"/>
          <w:szCs w:val="36"/>
        </w:rPr>
      </w:pPr>
      <w:r w:rsidRPr="0053101F">
        <w:rPr>
          <w:rFonts w:eastAsia="Calibri" w:cstheme="minorHAnsi"/>
          <w:sz w:val="36"/>
          <w:szCs w:val="36"/>
        </w:rPr>
        <w:t xml:space="preserve">Development and coordination of supporter cultivation events programme and stewardship plans for current supporters and new prospects, including managing RSVPs, guests lists and prospect research, itineraries, arranging catering, booking transport, and any other appropriate tasks. </w:t>
      </w:r>
    </w:p>
    <w:p w14:paraId="2C4D316F" w14:textId="17EA3B38" w:rsidR="009159D8" w:rsidRPr="0053101F" w:rsidRDefault="2146B9E5" w:rsidP="00C53C0B">
      <w:pPr>
        <w:pStyle w:val="ListParagraph"/>
        <w:numPr>
          <w:ilvl w:val="0"/>
          <w:numId w:val="6"/>
        </w:numPr>
        <w:rPr>
          <w:rFonts w:eastAsia="Calibri" w:cstheme="minorHAnsi"/>
          <w:sz w:val="36"/>
          <w:szCs w:val="36"/>
        </w:rPr>
      </w:pPr>
      <w:r w:rsidRPr="0053101F">
        <w:rPr>
          <w:rFonts w:eastAsia="Calibri" w:cstheme="minorHAnsi"/>
          <w:sz w:val="36"/>
          <w:szCs w:val="36"/>
        </w:rPr>
        <w:t xml:space="preserve">Establish and maintain the processes and systems, including for the donor database, needed to ensure efficient and effective fundraising, focusing on using information to create a high-quality donor experience, improve donor acquisition, and maintain productive relationships with new and historic contacts. </w:t>
      </w:r>
    </w:p>
    <w:p w14:paraId="084F69AB" w14:textId="71AFA5E5" w:rsidR="009159D8" w:rsidRPr="0053101F" w:rsidRDefault="2146B9E5" w:rsidP="00C53C0B">
      <w:pPr>
        <w:pStyle w:val="ListParagraph"/>
        <w:numPr>
          <w:ilvl w:val="0"/>
          <w:numId w:val="6"/>
        </w:numPr>
        <w:rPr>
          <w:rFonts w:eastAsia="Calibri" w:cstheme="minorHAnsi"/>
          <w:sz w:val="36"/>
          <w:szCs w:val="36"/>
        </w:rPr>
      </w:pPr>
      <w:r w:rsidRPr="0053101F">
        <w:rPr>
          <w:rFonts w:eastAsia="Calibri" w:cstheme="minorHAnsi"/>
          <w:sz w:val="36"/>
          <w:szCs w:val="36"/>
        </w:rPr>
        <w:t xml:space="preserve">Managing event budgets and invoicing according to finance procedures. </w:t>
      </w:r>
    </w:p>
    <w:p w14:paraId="42290BA9" w14:textId="6E0386EA" w:rsidR="009159D8" w:rsidRPr="0053101F" w:rsidRDefault="2146B9E5" w:rsidP="088BF9FC">
      <w:pPr>
        <w:spacing w:line="276" w:lineRule="auto"/>
        <w:rPr>
          <w:rFonts w:cstheme="minorHAnsi"/>
          <w:sz w:val="36"/>
          <w:szCs w:val="36"/>
        </w:rPr>
      </w:pPr>
      <w:r w:rsidRPr="0053101F">
        <w:rPr>
          <w:rFonts w:eastAsia="Calibri" w:cstheme="minorHAnsi"/>
          <w:b/>
          <w:bCs/>
          <w:sz w:val="36"/>
          <w:szCs w:val="36"/>
        </w:rPr>
        <w:t xml:space="preserve"> </w:t>
      </w:r>
    </w:p>
    <w:p w14:paraId="7F1FE4C0" w14:textId="379F7AF6" w:rsidR="009159D8" w:rsidRPr="0053101F" w:rsidRDefault="2146B9E5" w:rsidP="088BF9FC">
      <w:pPr>
        <w:spacing w:line="276" w:lineRule="auto"/>
        <w:rPr>
          <w:rFonts w:eastAsia="Calibri" w:cstheme="minorHAnsi"/>
          <w:b/>
          <w:bCs/>
          <w:sz w:val="36"/>
          <w:szCs w:val="36"/>
        </w:rPr>
      </w:pPr>
      <w:r w:rsidRPr="0053101F">
        <w:rPr>
          <w:rFonts w:eastAsia="Calibri" w:cstheme="minorHAnsi"/>
          <w:b/>
          <w:bCs/>
          <w:sz w:val="36"/>
          <w:szCs w:val="36"/>
        </w:rPr>
        <w:t>Trusts and Foundations</w:t>
      </w:r>
    </w:p>
    <w:p w14:paraId="69954A2E" w14:textId="77777777" w:rsidR="00085297" w:rsidRPr="0053101F" w:rsidRDefault="00085297" w:rsidP="088BF9FC">
      <w:pPr>
        <w:spacing w:line="276" w:lineRule="auto"/>
        <w:rPr>
          <w:rFonts w:cstheme="minorHAnsi"/>
          <w:sz w:val="36"/>
          <w:szCs w:val="36"/>
        </w:rPr>
      </w:pPr>
    </w:p>
    <w:p w14:paraId="409FBBF3" w14:textId="5AC34695" w:rsidR="009159D8" w:rsidRPr="0053101F" w:rsidRDefault="004834D4" w:rsidP="00C53C0B">
      <w:pPr>
        <w:pStyle w:val="ListParagraph"/>
        <w:numPr>
          <w:ilvl w:val="0"/>
          <w:numId w:val="5"/>
        </w:numPr>
        <w:rPr>
          <w:rFonts w:eastAsia="Calibri" w:cstheme="minorHAnsi"/>
          <w:sz w:val="36"/>
          <w:szCs w:val="36"/>
        </w:rPr>
      </w:pPr>
      <w:r w:rsidRPr="0053101F">
        <w:rPr>
          <w:rFonts w:eastAsia="Calibri" w:cstheme="minorHAnsi"/>
          <w:sz w:val="36"/>
          <w:szCs w:val="36"/>
        </w:rPr>
        <w:t>L</w:t>
      </w:r>
      <w:r w:rsidR="2146B9E5" w:rsidRPr="0053101F">
        <w:rPr>
          <w:rFonts w:eastAsia="Calibri" w:cstheme="minorHAnsi"/>
          <w:sz w:val="36"/>
          <w:szCs w:val="36"/>
        </w:rPr>
        <w:t xml:space="preserve">ead on Trusts and Foundations research, strategy and timeline for applications, producing high-quality written applications, to increase income and new funds raised from these sources. </w:t>
      </w:r>
    </w:p>
    <w:p w14:paraId="5DD41B85" w14:textId="20BDD5D9" w:rsidR="00CC027A" w:rsidRPr="0053101F" w:rsidRDefault="2146B9E5" w:rsidP="00C53C0B">
      <w:pPr>
        <w:pStyle w:val="ListParagraph"/>
        <w:numPr>
          <w:ilvl w:val="0"/>
          <w:numId w:val="5"/>
        </w:numPr>
        <w:rPr>
          <w:rFonts w:eastAsia="Calibri" w:cstheme="minorHAnsi"/>
          <w:sz w:val="36"/>
          <w:szCs w:val="36"/>
        </w:rPr>
      </w:pPr>
      <w:r w:rsidRPr="0053101F">
        <w:rPr>
          <w:rFonts w:eastAsia="Calibri" w:cstheme="minorHAnsi"/>
          <w:sz w:val="36"/>
          <w:szCs w:val="36"/>
        </w:rPr>
        <w:lastRenderedPageBreak/>
        <w:t xml:space="preserve">Develop and manage a pool of current and prospective trust and foundation donors, </w:t>
      </w:r>
      <w:r w:rsidR="00CC027A" w:rsidRPr="0053101F">
        <w:rPr>
          <w:rFonts w:eastAsia="Calibri" w:cstheme="minorHAnsi"/>
          <w:sz w:val="36"/>
          <w:szCs w:val="36"/>
        </w:rPr>
        <w:t xml:space="preserve">inviting them to get closer to the work through attendance at events, </w:t>
      </w:r>
      <w:r w:rsidR="002A7EDD" w:rsidRPr="0053101F">
        <w:rPr>
          <w:rFonts w:eastAsia="Calibri" w:cstheme="minorHAnsi"/>
          <w:sz w:val="36"/>
          <w:szCs w:val="36"/>
        </w:rPr>
        <w:t>workshops,</w:t>
      </w:r>
      <w:r w:rsidR="00CC027A" w:rsidRPr="0053101F">
        <w:rPr>
          <w:rFonts w:eastAsia="Calibri" w:cstheme="minorHAnsi"/>
          <w:sz w:val="36"/>
          <w:szCs w:val="36"/>
        </w:rPr>
        <w:t xml:space="preserve"> and performances where </w:t>
      </w:r>
      <w:r w:rsidR="004416EA" w:rsidRPr="0053101F">
        <w:rPr>
          <w:rFonts w:eastAsia="Calibri" w:cstheme="minorHAnsi"/>
          <w:sz w:val="36"/>
          <w:szCs w:val="36"/>
        </w:rPr>
        <w:t>appropriate.</w:t>
      </w:r>
    </w:p>
    <w:p w14:paraId="7EF4457B" w14:textId="5C1C776C" w:rsidR="009159D8" w:rsidRPr="0053101F" w:rsidRDefault="004834D4" w:rsidP="00C53C0B">
      <w:pPr>
        <w:pStyle w:val="ListParagraph"/>
        <w:numPr>
          <w:ilvl w:val="0"/>
          <w:numId w:val="5"/>
        </w:numPr>
        <w:rPr>
          <w:rFonts w:eastAsia="Calibri" w:cstheme="minorHAnsi"/>
          <w:sz w:val="36"/>
          <w:szCs w:val="36"/>
        </w:rPr>
      </w:pPr>
      <w:r w:rsidRPr="0053101F">
        <w:rPr>
          <w:rFonts w:eastAsia="Calibri" w:cstheme="minorHAnsi"/>
          <w:sz w:val="36"/>
          <w:szCs w:val="36"/>
        </w:rPr>
        <w:t>L</w:t>
      </w:r>
      <w:r w:rsidR="00CC027A" w:rsidRPr="0053101F">
        <w:rPr>
          <w:rFonts w:eastAsia="Calibri" w:cstheme="minorHAnsi"/>
          <w:sz w:val="36"/>
          <w:szCs w:val="36"/>
        </w:rPr>
        <w:t xml:space="preserve">ead on a </w:t>
      </w:r>
      <w:r w:rsidR="2146B9E5" w:rsidRPr="0053101F">
        <w:rPr>
          <w:rFonts w:eastAsia="Calibri" w:cstheme="minorHAnsi"/>
          <w:sz w:val="36"/>
          <w:szCs w:val="36"/>
        </w:rPr>
        <w:t xml:space="preserve">wide range of methods to cultivate relationships, including cultivation events, meetings, and </w:t>
      </w:r>
      <w:r w:rsidR="004416EA" w:rsidRPr="0053101F">
        <w:rPr>
          <w:rFonts w:eastAsia="Calibri" w:cstheme="minorHAnsi"/>
          <w:sz w:val="36"/>
          <w:szCs w:val="36"/>
        </w:rPr>
        <w:t>correspondence,</w:t>
      </w:r>
      <w:r w:rsidR="2146B9E5" w:rsidRPr="0053101F">
        <w:rPr>
          <w:rFonts w:eastAsia="Calibri" w:cstheme="minorHAnsi"/>
          <w:sz w:val="36"/>
          <w:szCs w:val="36"/>
        </w:rPr>
        <w:t xml:space="preserve"> developing a network of supporters. </w:t>
      </w:r>
    </w:p>
    <w:p w14:paraId="26EB37DD" w14:textId="3DC461E3" w:rsidR="00CC027A" w:rsidRPr="0053101F" w:rsidRDefault="00CC027A" w:rsidP="00C53C0B">
      <w:pPr>
        <w:pStyle w:val="ListParagraph"/>
        <w:numPr>
          <w:ilvl w:val="0"/>
          <w:numId w:val="5"/>
        </w:numPr>
        <w:rPr>
          <w:rFonts w:eastAsia="Calibri" w:cstheme="minorHAnsi"/>
          <w:sz w:val="36"/>
          <w:szCs w:val="36"/>
        </w:rPr>
      </w:pPr>
      <w:r w:rsidRPr="0053101F">
        <w:rPr>
          <w:rFonts w:eastAsia="Calibri" w:cstheme="minorHAnsi"/>
          <w:sz w:val="36"/>
          <w:szCs w:val="36"/>
        </w:rPr>
        <w:t xml:space="preserve">Work with the Executive Director to identify new work streams that may qualify for </w:t>
      </w:r>
      <w:r w:rsidR="004416EA" w:rsidRPr="0053101F">
        <w:rPr>
          <w:rFonts w:eastAsia="Calibri" w:cstheme="minorHAnsi"/>
          <w:sz w:val="36"/>
          <w:szCs w:val="36"/>
        </w:rPr>
        <w:t>funding.</w:t>
      </w:r>
    </w:p>
    <w:p w14:paraId="490BDE15" w14:textId="3978A0F2" w:rsidR="009159D8" w:rsidRPr="0053101F" w:rsidRDefault="2146B9E5" w:rsidP="00C53C0B">
      <w:pPr>
        <w:pStyle w:val="ListParagraph"/>
        <w:numPr>
          <w:ilvl w:val="0"/>
          <w:numId w:val="5"/>
        </w:numPr>
        <w:rPr>
          <w:rFonts w:eastAsia="Calibri" w:cstheme="minorHAnsi"/>
          <w:sz w:val="36"/>
          <w:szCs w:val="36"/>
        </w:rPr>
      </w:pPr>
      <w:r w:rsidRPr="0053101F">
        <w:rPr>
          <w:rFonts w:eastAsia="Calibri" w:cstheme="minorHAnsi"/>
          <w:sz w:val="36"/>
          <w:szCs w:val="36"/>
        </w:rPr>
        <w:t>Utilise knowledge of the charitable funding landscape to regularly update the Trusts and Foundations database with identified opportunities, to maximise philanthropic funding.</w:t>
      </w:r>
    </w:p>
    <w:p w14:paraId="44F48733" w14:textId="099D145E" w:rsidR="009159D8" w:rsidRPr="0053101F" w:rsidRDefault="2146B9E5" w:rsidP="00C53C0B">
      <w:pPr>
        <w:pStyle w:val="ListParagraph"/>
        <w:numPr>
          <w:ilvl w:val="0"/>
          <w:numId w:val="5"/>
        </w:numPr>
        <w:rPr>
          <w:rFonts w:eastAsia="Calibri" w:cstheme="minorHAnsi"/>
          <w:sz w:val="36"/>
          <w:szCs w:val="36"/>
        </w:rPr>
      </w:pPr>
      <w:r w:rsidRPr="0053101F">
        <w:rPr>
          <w:rFonts w:eastAsia="Calibri" w:cstheme="minorHAnsi"/>
          <w:sz w:val="36"/>
          <w:szCs w:val="36"/>
        </w:rPr>
        <w:t xml:space="preserve">Utilise an understanding of Studio projects to match activity to funding opportunities, to increase likelihood of successful applications. </w:t>
      </w:r>
    </w:p>
    <w:p w14:paraId="71D8230F" w14:textId="76110664" w:rsidR="009159D8" w:rsidRPr="0053101F" w:rsidRDefault="2146B9E5" w:rsidP="00C53C0B">
      <w:pPr>
        <w:pStyle w:val="ListParagraph"/>
        <w:numPr>
          <w:ilvl w:val="0"/>
          <w:numId w:val="5"/>
        </w:numPr>
        <w:rPr>
          <w:rFonts w:eastAsia="Calibri" w:cstheme="minorHAnsi"/>
          <w:sz w:val="36"/>
          <w:szCs w:val="36"/>
        </w:rPr>
      </w:pPr>
      <w:r w:rsidRPr="0053101F">
        <w:rPr>
          <w:rFonts w:eastAsia="Calibri" w:cstheme="minorHAnsi"/>
          <w:sz w:val="36"/>
          <w:szCs w:val="36"/>
        </w:rPr>
        <w:t>Preparation of compelling case for support materials, expressions of interest, and funding applications.</w:t>
      </w:r>
    </w:p>
    <w:p w14:paraId="785AD8BC" w14:textId="042D58E5" w:rsidR="009159D8" w:rsidRPr="0053101F" w:rsidRDefault="2146B9E5" w:rsidP="00C53C0B">
      <w:pPr>
        <w:pStyle w:val="ListParagraph"/>
        <w:numPr>
          <w:ilvl w:val="0"/>
          <w:numId w:val="5"/>
        </w:numPr>
        <w:rPr>
          <w:rFonts w:eastAsia="Calibri" w:cstheme="minorHAnsi"/>
          <w:sz w:val="36"/>
          <w:szCs w:val="36"/>
        </w:rPr>
      </w:pPr>
      <w:r w:rsidRPr="0053101F">
        <w:rPr>
          <w:rFonts w:eastAsia="Calibri" w:cstheme="minorHAnsi"/>
          <w:sz w:val="36"/>
          <w:szCs w:val="36"/>
        </w:rPr>
        <w:t xml:space="preserve">Administration of trusts and foundations related income and documentation to meet internal and external requirements, and to maintain up-to-date records, including liaising with the finance team, </w:t>
      </w:r>
      <w:r w:rsidR="002B343E" w:rsidRPr="0053101F">
        <w:rPr>
          <w:rFonts w:eastAsia="Calibri" w:cstheme="minorHAnsi"/>
          <w:sz w:val="36"/>
          <w:szCs w:val="36"/>
        </w:rPr>
        <w:t>communication</w:t>
      </w:r>
      <w:r w:rsidRPr="0053101F">
        <w:rPr>
          <w:rFonts w:eastAsia="Calibri" w:cstheme="minorHAnsi"/>
          <w:sz w:val="36"/>
          <w:szCs w:val="36"/>
        </w:rPr>
        <w:t xml:space="preserve"> requirements and record-keeping on the development database.</w:t>
      </w:r>
    </w:p>
    <w:p w14:paraId="52F7EB8F" w14:textId="62D079A9" w:rsidR="009159D8" w:rsidRPr="0053101F" w:rsidRDefault="2146B9E5" w:rsidP="009A0693">
      <w:pPr>
        <w:pStyle w:val="ListParagraph"/>
        <w:numPr>
          <w:ilvl w:val="0"/>
          <w:numId w:val="5"/>
        </w:numPr>
        <w:rPr>
          <w:rFonts w:eastAsia="Calibri" w:cstheme="minorHAnsi"/>
          <w:sz w:val="36"/>
          <w:szCs w:val="36"/>
        </w:rPr>
      </w:pPr>
      <w:r w:rsidRPr="0053101F">
        <w:rPr>
          <w:rFonts w:eastAsia="Calibri" w:cstheme="minorHAnsi"/>
          <w:sz w:val="36"/>
          <w:szCs w:val="36"/>
        </w:rPr>
        <w:t>Assist with the project management of successful grants by logging reporting requirements, setting up frameworks for monitoring and evaluation and working with the wider delivery team.</w:t>
      </w:r>
    </w:p>
    <w:p w14:paraId="3478842D" w14:textId="77777777" w:rsidR="0049729F" w:rsidRPr="0053101F" w:rsidRDefault="0049729F" w:rsidP="0049729F">
      <w:pPr>
        <w:pStyle w:val="ListParagraph"/>
        <w:rPr>
          <w:rFonts w:eastAsia="Calibri" w:cstheme="minorHAnsi"/>
          <w:sz w:val="36"/>
          <w:szCs w:val="36"/>
        </w:rPr>
      </w:pPr>
    </w:p>
    <w:p w14:paraId="3124B18F" w14:textId="77777777" w:rsidR="0010655B" w:rsidRPr="0053101F" w:rsidRDefault="0010655B" w:rsidP="0010655B">
      <w:pPr>
        <w:spacing w:line="276" w:lineRule="auto"/>
        <w:rPr>
          <w:rFonts w:eastAsia="Calibri" w:cstheme="minorHAnsi"/>
          <w:b/>
          <w:bCs/>
          <w:sz w:val="36"/>
          <w:szCs w:val="36"/>
        </w:rPr>
      </w:pPr>
      <w:r w:rsidRPr="0053101F">
        <w:rPr>
          <w:rFonts w:eastAsia="Calibri" w:cstheme="minorHAnsi"/>
          <w:b/>
          <w:bCs/>
          <w:sz w:val="36"/>
          <w:szCs w:val="36"/>
        </w:rPr>
        <w:t>General</w:t>
      </w:r>
    </w:p>
    <w:p w14:paraId="67BC7A69" w14:textId="77777777" w:rsidR="0010655B" w:rsidRPr="0053101F" w:rsidRDefault="0010655B" w:rsidP="0010655B">
      <w:pPr>
        <w:spacing w:line="276" w:lineRule="auto"/>
        <w:rPr>
          <w:rFonts w:cstheme="minorHAnsi"/>
          <w:sz w:val="36"/>
          <w:szCs w:val="36"/>
        </w:rPr>
      </w:pPr>
    </w:p>
    <w:p w14:paraId="44B10894" w14:textId="77777777" w:rsidR="0010655B" w:rsidRPr="0053101F" w:rsidRDefault="0010655B" w:rsidP="0010655B">
      <w:pPr>
        <w:pStyle w:val="ListParagraph"/>
        <w:numPr>
          <w:ilvl w:val="0"/>
          <w:numId w:val="6"/>
        </w:numPr>
        <w:rPr>
          <w:rFonts w:eastAsia="Calibri" w:cstheme="minorHAnsi"/>
          <w:sz w:val="36"/>
          <w:szCs w:val="36"/>
        </w:rPr>
      </w:pPr>
      <w:r w:rsidRPr="0053101F">
        <w:rPr>
          <w:rFonts w:eastAsia="Calibri" w:cstheme="minorHAnsi"/>
          <w:sz w:val="36"/>
          <w:szCs w:val="36"/>
        </w:rPr>
        <w:t xml:space="preserve">Cross-departmental approach to working, scheduling regular meetings with members of the team to develop an advanced understanding of the Studio’s varied strands of activity, with the aim of attracting support across the broad scope of programming and shaping a funding strategy which works within the Studio’s overarching strategy. </w:t>
      </w:r>
    </w:p>
    <w:p w14:paraId="56A2E7F6" w14:textId="77777777" w:rsidR="0010655B" w:rsidRPr="0053101F" w:rsidRDefault="0010655B" w:rsidP="0010655B">
      <w:pPr>
        <w:pStyle w:val="ListParagraph"/>
        <w:numPr>
          <w:ilvl w:val="0"/>
          <w:numId w:val="6"/>
        </w:numPr>
        <w:rPr>
          <w:rFonts w:eastAsia="Calibri" w:cstheme="minorHAnsi"/>
          <w:sz w:val="36"/>
          <w:szCs w:val="36"/>
        </w:rPr>
      </w:pPr>
      <w:r w:rsidRPr="0053101F">
        <w:rPr>
          <w:rFonts w:eastAsia="Calibri" w:cstheme="minorHAnsi"/>
          <w:sz w:val="36"/>
          <w:szCs w:val="36"/>
        </w:rPr>
        <w:t>Overseeing statistics collected by the WORK group across all activity, maintaining spreadsheets and using data in both grant reporting and applications.</w:t>
      </w:r>
    </w:p>
    <w:p w14:paraId="42A9AC2C" w14:textId="77777777" w:rsidR="0010655B" w:rsidRPr="0053101F" w:rsidRDefault="0010655B" w:rsidP="0010655B">
      <w:pPr>
        <w:pStyle w:val="ListParagraph"/>
        <w:numPr>
          <w:ilvl w:val="0"/>
          <w:numId w:val="6"/>
        </w:numPr>
        <w:rPr>
          <w:rFonts w:eastAsia="Calibri" w:cstheme="minorHAnsi"/>
          <w:sz w:val="36"/>
          <w:szCs w:val="36"/>
        </w:rPr>
      </w:pPr>
      <w:r w:rsidRPr="0053101F">
        <w:rPr>
          <w:rFonts w:eastAsia="Calibri" w:cstheme="minorHAnsi"/>
          <w:sz w:val="36"/>
          <w:szCs w:val="36"/>
        </w:rPr>
        <w:t>Effective record-keeping and organisation of the Development SharePoint area.</w:t>
      </w:r>
    </w:p>
    <w:p w14:paraId="023EEBBB" w14:textId="77777777" w:rsidR="0010655B" w:rsidRPr="0053101F" w:rsidRDefault="0010655B" w:rsidP="0010655B">
      <w:pPr>
        <w:pStyle w:val="ListParagraph"/>
        <w:numPr>
          <w:ilvl w:val="0"/>
          <w:numId w:val="6"/>
        </w:numPr>
        <w:rPr>
          <w:rFonts w:eastAsia="Calibri" w:cstheme="minorHAnsi"/>
          <w:sz w:val="36"/>
          <w:szCs w:val="36"/>
        </w:rPr>
      </w:pPr>
      <w:r w:rsidRPr="0053101F">
        <w:rPr>
          <w:rFonts w:eastAsia="Calibri" w:cstheme="minorHAnsi"/>
          <w:sz w:val="36"/>
          <w:szCs w:val="36"/>
        </w:rPr>
        <w:t>Maintaining and refining Studio Wayne McGregor’s CRM database records of actual and potential donors, trusts and foundations, and studio contacts for major events, logging correspondence, payments, events, and campaigns.</w:t>
      </w:r>
    </w:p>
    <w:p w14:paraId="42E60CF2" w14:textId="77777777" w:rsidR="0010655B" w:rsidRPr="0053101F" w:rsidRDefault="0010655B" w:rsidP="0010655B">
      <w:pPr>
        <w:pStyle w:val="ListParagraph"/>
        <w:numPr>
          <w:ilvl w:val="0"/>
          <w:numId w:val="6"/>
        </w:numPr>
        <w:rPr>
          <w:rFonts w:eastAsia="Calibri"/>
          <w:sz w:val="36"/>
          <w:szCs w:val="36"/>
        </w:rPr>
      </w:pPr>
      <w:r w:rsidRPr="0053101F">
        <w:rPr>
          <w:rFonts w:eastAsia="Calibri"/>
          <w:sz w:val="36"/>
          <w:szCs w:val="36"/>
        </w:rPr>
        <w:t>Work to ambitious targets across the above-mentioned streams, ensuring adequate monitoring against budget, reconciling to the accounting software QuickBooks and monthly reporting on progress to the Finance Director</w:t>
      </w:r>
    </w:p>
    <w:p w14:paraId="0E8B799C" w14:textId="77777777" w:rsidR="0010655B" w:rsidRPr="0053101F" w:rsidRDefault="0010655B" w:rsidP="0010655B">
      <w:pPr>
        <w:pStyle w:val="ListParagraph"/>
        <w:numPr>
          <w:ilvl w:val="0"/>
          <w:numId w:val="6"/>
        </w:numPr>
        <w:rPr>
          <w:rFonts w:eastAsia="Calibri" w:cstheme="minorHAnsi"/>
          <w:sz w:val="36"/>
          <w:szCs w:val="36"/>
        </w:rPr>
      </w:pPr>
      <w:r w:rsidRPr="0053101F">
        <w:rPr>
          <w:rFonts w:eastAsia="Calibri" w:cstheme="minorHAnsi"/>
          <w:sz w:val="36"/>
          <w:szCs w:val="36"/>
        </w:rPr>
        <w:t>Support monitoring and evaluation processes and frameworks across wider activity, collecting information with a view to measuring impact, and shaping future applications.</w:t>
      </w:r>
    </w:p>
    <w:p w14:paraId="17C50A0D" w14:textId="77777777" w:rsidR="0010655B" w:rsidRPr="0053101F" w:rsidRDefault="0010655B" w:rsidP="0010655B">
      <w:pPr>
        <w:spacing w:line="276" w:lineRule="auto"/>
        <w:rPr>
          <w:rFonts w:cstheme="minorHAnsi"/>
          <w:sz w:val="36"/>
          <w:szCs w:val="36"/>
        </w:rPr>
      </w:pPr>
    </w:p>
    <w:p w14:paraId="11DF97D1" w14:textId="5FDF805A" w:rsidR="009159D8" w:rsidRPr="0053101F" w:rsidRDefault="2146B9E5" w:rsidP="088BF9FC">
      <w:pPr>
        <w:spacing w:line="276" w:lineRule="auto"/>
        <w:rPr>
          <w:rFonts w:cstheme="minorHAnsi"/>
          <w:sz w:val="36"/>
          <w:szCs w:val="36"/>
        </w:rPr>
      </w:pPr>
      <w:r w:rsidRPr="0053101F">
        <w:rPr>
          <w:rFonts w:eastAsia="Calibri" w:cstheme="minorHAnsi"/>
          <w:b/>
          <w:bCs/>
          <w:sz w:val="36"/>
          <w:szCs w:val="36"/>
        </w:rPr>
        <w:t>Person specification</w:t>
      </w:r>
    </w:p>
    <w:p w14:paraId="2AA85160" w14:textId="4FE237AD" w:rsidR="009159D8" w:rsidRPr="0053101F" w:rsidRDefault="2146B9E5" w:rsidP="088BF9FC">
      <w:pPr>
        <w:spacing w:line="276" w:lineRule="auto"/>
        <w:rPr>
          <w:rFonts w:eastAsia="Calibri" w:cstheme="minorHAnsi"/>
          <w:b/>
          <w:bCs/>
          <w:sz w:val="36"/>
          <w:szCs w:val="36"/>
        </w:rPr>
      </w:pPr>
      <w:r w:rsidRPr="0053101F">
        <w:rPr>
          <w:rFonts w:eastAsia="Calibri" w:cstheme="minorHAnsi"/>
          <w:b/>
          <w:bCs/>
          <w:sz w:val="36"/>
          <w:szCs w:val="36"/>
        </w:rPr>
        <w:t>Essential</w:t>
      </w:r>
    </w:p>
    <w:p w14:paraId="5F213B90" w14:textId="77777777" w:rsidR="005D508B" w:rsidRPr="0053101F" w:rsidRDefault="005D508B" w:rsidP="088BF9FC">
      <w:pPr>
        <w:spacing w:line="276" w:lineRule="auto"/>
        <w:rPr>
          <w:rFonts w:cstheme="minorHAnsi"/>
          <w:sz w:val="36"/>
          <w:szCs w:val="36"/>
        </w:rPr>
      </w:pPr>
    </w:p>
    <w:p w14:paraId="7D9CBE3E" w14:textId="0461EC51" w:rsidR="009159D8" w:rsidRPr="0053101F" w:rsidRDefault="2146B9E5" w:rsidP="00C53C0B">
      <w:pPr>
        <w:pStyle w:val="ListParagraph"/>
        <w:numPr>
          <w:ilvl w:val="0"/>
          <w:numId w:val="4"/>
        </w:numPr>
        <w:rPr>
          <w:rFonts w:eastAsia="Calibri" w:cstheme="minorHAnsi"/>
          <w:sz w:val="36"/>
          <w:szCs w:val="36"/>
        </w:rPr>
      </w:pPr>
      <w:r w:rsidRPr="0053101F">
        <w:rPr>
          <w:rFonts w:eastAsia="Calibri" w:cstheme="minorHAnsi"/>
          <w:sz w:val="36"/>
          <w:szCs w:val="36"/>
        </w:rPr>
        <w:lastRenderedPageBreak/>
        <w:t xml:space="preserve">At least </w:t>
      </w:r>
      <w:r w:rsidR="00DB2F8B" w:rsidRPr="0053101F">
        <w:rPr>
          <w:rFonts w:eastAsia="Calibri" w:cstheme="minorHAnsi"/>
          <w:sz w:val="36"/>
          <w:szCs w:val="36"/>
        </w:rPr>
        <w:t xml:space="preserve">three </w:t>
      </w:r>
      <w:r w:rsidR="0049729F" w:rsidRPr="0053101F">
        <w:rPr>
          <w:rFonts w:eastAsia="Calibri" w:cstheme="minorHAnsi"/>
          <w:sz w:val="36"/>
          <w:szCs w:val="36"/>
        </w:rPr>
        <w:t>years’ experience</w:t>
      </w:r>
      <w:r w:rsidRPr="0053101F">
        <w:rPr>
          <w:rFonts w:eastAsia="Calibri" w:cstheme="minorHAnsi"/>
          <w:sz w:val="36"/>
          <w:szCs w:val="36"/>
        </w:rPr>
        <w:t xml:space="preserve"> of working in fundraising, development, or account management </w:t>
      </w:r>
      <w:r w:rsidR="00210C9C" w:rsidRPr="0053101F">
        <w:rPr>
          <w:rFonts w:eastAsia="Calibri" w:cstheme="minorHAnsi"/>
          <w:sz w:val="36"/>
          <w:szCs w:val="36"/>
        </w:rPr>
        <w:t>role.</w:t>
      </w:r>
      <w:r w:rsidRPr="0053101F">
        <w:rPr>
          <w:rFonts w:eastAsia="Calibri" w:cstheme="minorHAnsi"/>
          <w:sz w:val="36"/>
          <w:szCs w:val="36"/>
        </w:rPr>
        <w:t xml:space="preserve"> </w:t>
      </w:r>
    </w:p>
    <w:p w14:paraId="15A3F7CC" w14:textId="1D555544" w:rsidR="009159D8" w:rsidRPr="0053101F" w:rsidRDefault="2146B9E5" w:rsidP="00C53C0B">
      <w:pPr>
        <w:pStyle w:val="ListParagraph"/>
        <w:numPr>
          <w:ilvl w:val="0"/>
          <w:numId w:val="4"/>
        </w:numPr>
        <w:rPr>
          <w:rFonts w:eastAsia="Calibri" w:cstheme="minorHAnsi"/>
          <w:sz w:val="36"/>
          <w:szCs w:val="36"/>
        </w:rPr>
      </w:pPr>
      <w:r w:rsidRPr="0053101F">
        <w:rPr>
          <w:rFonts w:eastAsia="Calibri" w:cstheme="minorHAnsi"/>
          <w:sz w:val="36"/>
          <w:szCs w:val="36"/>
        </w:rPr>
        <w:t xml:space="preserve">Excellent interpersonal skills, an adept networker, and the ability to form good working relationships with internal and external </w:t>
      </w:r>
      <w:r w:rsidR="00210C9C" w:rsidRPr="0053101F">
        <w:rPr>
          <w:rFonts w:eastAsia="Calibri" w:cstheme="minorHAnsi"/>
          <w:sz w:val="36"/>
          <w:szCs w:val="36"/>
        </w:rPr>
        <w:t>stakeholders.</w:t>
      </w:r>
    </w:p>
    <w:p w14:paraId="0B2871EA" w14:textId="5F1CA5E5" w:rsidR="009159D8" w:rsidRPr="0053101F" w:rsidRDefault="2146B9E5" w:rsidP="00C53C0B">
      <w:pPr>
        <w:pStyle w:val="ListParagraph"/>
        <w:numPr>
          <w:ilvl w:val="0"/>
          <w:numId w:val="4"/>
        </w:numPr>
        <w:rPr>
          <w:rFonts w:eastAsia="Calibri" w:cstheme="minorHAnsi"/>
          <w:sz w:val="36"/>
          <w:szCs w:val="36"/>
        </w:rPr>
      </w:pPr>
      <w:r w:rsidRPr="0053101F">
        <w:rPr>
          <w:rFonts w:eastAsia="Calibri" w:cstheme="minorHAnsi"/>
          <w:sz w:val="36"/>
          <w:szCs w:val="36"/>
        </w:rPr>
        <w:t>Experience of charity fundraising and knowledge of UK individual giving, patrons and/or membership schemes</w:t>
      </w:r>
    </w:p>
    <w:p w14:paraId="2C7ED7D7" w14:textId="444BFEEA" w:rsidR="009159D8" w:rsidRPr="0053101F" w:rsidRDefault="2146B9E5" w:rsidP="00C53C0B">
      <w:pPr>
        <w:pStyle w:val="ListParagraph"/>
        <w:numPr>
          <w:ilvl w:val="0"/>
          <w:numId w:val="4"/>
        </w:numPr>
        <w:rPr>
          <w:rFonts w:eastAsia="Calibri" w:cstheme="minorHAnsi"/>
          <w:sz w:val="36"/>
          <w:szCs w:val="36"/>
        </w:rPr>
      </w:pPr>
      <w:r w:rsidRPr="0053101F">
        <w:rPr>
          <w:rFonts w:eastAsia="Calibri" w:cstheme="minorHAnsi"/>
          <w:sz w:val="36"/>
          <w:szCs w:val="36"/>
        </w:rPr>
        <w:t xml:space="preserve">Excellent written and verbal communication and presentation skills, with the ability to translate project briefs into persuasive fundraising cases for </w:t>
      </w:r>
      <w:r w:rsidR="00DC2193" w:rsidRPr="0053101F">
        <w:rPr>
          <w:rFonts w:eastAsia="Calibri" w:cstheme="minorHAnsi"/>
          <w:sz w:val="36"/>
          <w:szCs w:val="36"/>
        </w:rPr>
        <w:t>support.</w:t>
      </w:r>
    </w:p>
    <w:p w14:paraId="159118D1" w14:textId="34F77BD8" w:rsidR="009159D8" w:rsidRPr="0053101F" w:rsidRDefault="2146B9E5" w:rsidP="00C53C0B">
      <w:pPr>
        <w:pStyle w:val="ListParagraph"/>
        <w:numPr>
          <w:ilvl w:val="0"/>
          <w:numId w:val="4"/>
        </w:numPr>
        <w:rPr>
          <w:rFonts w:eastAsia="Calibri" w:cstheme="minorHAnsi"/>
          <w:sz w:val="36"/>
          <w:szCs w:val="36"/>
        </w:rPr>
      </w:pPr>
      <w:r w:rsidRPr="0053101F">
        <w:rPr>
          <w:rFonts w:eastAsia="Calibri" w:cstheme="minorHAnsi"/>
          <w:sz w:val="36"/>
          <w:szCs w:val="36"/>
        </w:rPr>
        <w:t xml:space="preserve">Ability to work effectively as a member of a small team and with a </w:t>
      </w:r>
      <w:r w:rsidR="00254483" w:rsidRPr="0053101F">
        <w:rPr>
          <w:rFonts w:eastAsia="Calibri" w:cstheme="minorHAnsi"/>
          <w:sz w:val="36"/>
          <w:szCs w:val="36"/>
        </w:rPr>
        <w:t xml:space="preserve">flexible and </w:t>
      </w:r>
      <w:r w:rsidRPr="0053101F">
        <w:rPr>
          <w:rFonts w:eastAsia="Calibri" w:cstheme="minorHAnsi"/>
          <w:sz w:val="36"/>
          <w:szCs w:val="36"/>
        </w:rPr>
        <w:t xml:space="preserve">collaborative approach to achieving organisational </w:t>
      </w:r>
      <w:r w:rsidR="00CD2061" w:rsidRPr="0053101F">
        <w:rPr>
          <w:rFonts w:eastAsia="Calibri" w:cstheme="minorHAnsi"/>
          <w:sz w:val="36"/>
          <w:szCs w:val="36"/>
        </w:rPr>
        <w:t>goals.</w:t>
      </w:r>
    </w:p>
    <w:p w14:paraId="23D7DD57" w14:textId="3B384A80" w:rsidR="009159D8" w:rsidRPr="0053101F" w:rsidRDefault="2146B9E5" w:rsidP="00C53C0B">
      <w:pPr>
        <w:pStyle w:val="ListParagraph"/>
        <w:numPr>
          <w:ilvl w:val="0"/>
          <w:numId w:val="4"/>
        </w:numPr>
        <w:rPr>
          <w:rFonts w:eastAsia="Calibri" w:cstheme="minorHAnsi"/>
          <w:sz w:val="36"/>
          <w:szCs w:val="36"/>
        </w:rPr>
      </w:pPr>
      <w:r w:rsidRPr="0053101F">
        <w:rPr>
          <w:rFonts w:eastAsia="Calibri" w:cstheme="minorHAnsi"/>
          <w:sz w:val="36"/>
          <w:szCs w:val="36"/>
        </w:rPr>
        <w:t xml:space="preserve">Highly responsible with the ability to work with discretion, </w:t>
      </w:r>
      <w:r w:rsidR="002A7EDD" w:rsidRPr="0053101F">
        <w:rPr>
          <w:rFonts w:eastAsia="Calibri" w:cstheme="minorHAnsi"/>
          <w:sz w:val="36"/>
          <w:szCs w:val="36"/>
        </w:rPr>
        <w:t>tact,</w:t>
      </w:r>
      <w:r w:rsidRPr="0053101F">
        <w:rPr>
          <w:rFonts w:eastAsia="Calibri" w:cstheme="minorHAnsi"/>
          <w:sz w:val="36"/>
          <w:szCs w:val="36"/>
        </w:rPr>
        <w:t xml:space="preserve"> and confidentiality.</w:t>
      </w:r>
    </w:p>
    <w:p w14:paraId="43278742" w14:textId="0282C763" w:rsidR="009159D8" w:rsidRPr="0053101F" w:rsidRDefault="2146B9E5" w:rsidP="00C53C0B">
      <w:pPr>
        <w:pStyle w:val="ListParagraph"/>
        <w:numPr>
          <w:ilvl w:val="0"/>
          <w:numId w:val="4"/>
        </w:numPr>
        <w:rPr>
          <w:rFonts w:eastAsia="Calibri" w:cstheme="minorHAnsi"/>
          <w:sz w:val="36"/>
          <w:szCs w:val="36"/>
        </w:rPr>
      </w:pPr>
      <w:r w:rsidRPr="0053101F">
        <w:rPr>
          <w:rFonts w:eastAsia="Calibri" w:cstheme="minorHAnsi"/>
          <w:sz w:val="36"/>
          <w:szCs w:val="36"/>
        </w:rPr>
        <w:t xml:space="preserve">Experience of managing multiple and sometimes competing demands in a fast-paced environment </w:t>
      </w:r>
    </w:p>
    <w:p w14:paraId="3DD8096E" w14:textId="70984E4A" w:rsidR="009159D8" w:rsidRPr="0053101F" w:rsidRDefault="2146B9E5" w:rsidP="00C53C0B">
      <w:pPr>
        <w:pStyle w:val="ListParagraph"/>
        <w:numPr>
          <w:ilvl w:val="0"/>
          <w:numId w:val="4"/>
        </w:numPr>
        <w:rPr>
          <w:rFonts w:eastAsia="Calibri" w:cstheme="minorHAnsi"/>
          <w:sz w:val="36"/>
          <w:szCs w:val="36"/>
        </w:rPr>
      </w:pPr>
      <w:r w:rsidRPr="0053101F">
        <w:rPr>
          <w:rFonts w:eastAsia="Calibri" w:cstheme="minorHAnsi"/>
          <w:sz w:val="36"/>
          <w:szCs w:val="36"/>
        </w:rPr>
        <w:t xml:space="preserve">Excellent IT and database management skills </w:t>
      </w:r>
    </w:p>
    <w:p w14:paraId="53F4850D" w14:textId="48714C3D" w:rsidR="009159D8" w:rsidRPr="0053101F" w:rsidRDefault="2146B9E5" w:rsidP="00C53C0B">
      <w:pPr>
        <w:pStyle w:val="ListParagraph"/>
        <w:numPr>
          <w:ilvl w:val="0"/>
          <w:numId w:val="4"/>
        </w:numPr>
        <w:rPr>
          <w:rFonts w:eastAsia="Calibri" w:cstheme="minorHAnsi"/>
          <w:sz w:val="36"/>
          <w:szCs w:val="36"/>
        </w:rPr>
      </w:pPr>
      <w:r w:rsidRPr="0053101F">
        <w:rPr>
          <w:rFonts w:eastAsia="Calibri" w:cstheme="minorHAnsi"/>
          <w:sz w:val="36"/>
          <w:szCs w:val="36"/>
        </w:rPr>
        <w:t xml:space="preserve">An entrepreneurial and flexible approach with a positive attitude to </w:t>
      </w:r>
      <w:r w:rsidR="000672F3" w:rsidRPr="0053101F">
        <w:rPr>
          <w:rFonts w:eastAsia="Calibri" w:cstheme="minorHAnsi"/>
          <w:sz w:val="36"/>
          <w:szCs w:val="36"/>
        </w:rPr>
        <w:t>change.</w:t>
      </w:r>
    </w:p>
    <w:p w14:paraId="09D214A8" w14:textId="100BFB96" w:rsidR="009159D8" w:rsidRPr="0053101F" w:rsidRDefault="2146B9E5" w:rsidP="00C53C0B">
      <w:pPr>
        <w:pStyle w:val="ListParagraph"/>
        <w:numPr>
          <w:ilvl w:val="0"/>
          <w:numId w:val="4"/>
        </w:numPr>
        <w:rPr>
          <w:rFonts w:eastAsia="Calibri" w:cstheme="minorHAnsi"/>
          <w:sz w:val="36"/>
          <w:szCs w:val="36"/>
        </w:rPr>
      </w:pPr>
      <w:r w:rsidRPr="0053101F">
        <w:rPr>
          <w:rFonts w:eastAsia="Calibri" w:cstheme="minorHAnsi"/>
          <w:sz w:val="36"/>
          <w:szCs w:val="36"/>
        </w:rPr>
        <w:t xml:space="preserve">Enthusiasm for dance, digital </w:t>
      </w:r>
      <w:r w:rsidR="000672F3" w:rsidRPr="0053101F">
        <w:rPr>
          <w:rFonts w:eastAsia="Calibri" w:cstheme="minorHAnsi"/>
          <w:sz w:val="36"/>
          <w:szCs w:val="36"/>
        </w:rPr>
        <w:t>innovation,</w:t>
      </w:r>
      <w:r w:rsidRPr="0053101F">
        <w:rPr>
          <w:rFonts w:eastAsia="Calibri" w:cstheme="minorHAnsi"/>
          <w:sz w:val="36"/>
          <w:szCs w:val="36"/>
        </w:rPr>
        <w:t xml:space="preserve"> and the arts</w:t>
      </w:r>
    </w:p>
    <w:p w14:paraId="5F85D067" w14:textId="35CA9AE7" w:rsidR="009159D8" w:rsidRPr="0053101F" w:rsidRDefault="2146B9E5" w:rsidP="00C53C0B">
      <w:pPr>
        <w:pStyle w:val="ListParagraph"/>
        <w:numPr>
          <w:ilvl w:val="0"/>
          <w:numId w:val="4"/>
        </w:numPr>
        <w:rPr>
          <w:rFonts w:eastAsia="Calibri" w:cstheme="minorHAnsi"/>
          <w:sz w:val="36"/>
          <w:szCs w:val="36"/>
        </w:rPr>
      </w:pPr>
      <w:r w:rsidRPr="0053101F">
        <w:rPr>
          <w:rFonts w:eastAsia="Calibri" w:cstheme="minorHAnsi"/>
          <w:sz w:val="36"/>
          <w:szCs w:val="36"/>
        </w:rPr>
        <w:t>Interest in the work and projects run by Studio Wayne McGregor</w:t>
      </w:r>
    </w:p>
    <w:p w14:paraId="68D85B8E" w14:textId="60A2866A" w:rsidR="009159D8" w:rsidRPr="0053101F" w:rsidRDefault="2146B9E5" w:rsidP="088BF9FC">
      <w:pPr>
        <w:spacing w:line="276" w:lineRule="auto"/>
        <w:rPr>
          <w:rFonts w:cstheme="minorHAnsi"/>
          <w:sz w:val="36"/>
          <w:szCs w:val="36"/>
        </w:rPr>
      </w:pPr>
      <w:r w:rsidRPr="0053101F">
        <w:rPr>
          <w:rFonts w:eastAsia="Calibri" w:cstheme="minorHAnsi"/>
          <w:b/>
          <w:bCs/>
          <w:sz w:val="36"/>
          <w:szCs w:val="36"/>
        </w:rPr>
        <w:t xml:space="preserve"> </w:t>
      </w:r>
    </w:p>
    <w:p w14:paraId="53435E20" w14:textId="3CF36464" w:rsidR="009159D8" w:rsidRPr="0053101F" w:rsidRDefault="2146B9E5" w:rsidP="088BF9FC">
      <w:pPr>
        <w:spacing w:line="276" w:lineRule="auto"/>
        <w:rPr>
          <w:rFonts w:eastAsia="Calibri" w:cstheme="minorHAnsi"/>
          <w:b/>
          <w:bCs/>
          <w:sz w:val="36"/>
          <w:szCs w:val="36"/>
        </w:rPr>
      </w:pPr>
      <w:r w:rsidRPr="0053101F">
        <w:rPr>
          <w:rFonts w:eastAsia="Calibri" w:cstheme="minorHAnsi"/>
          <w:b/>
          <w:bCs/>
          <w:sz w:val="36"/>
          <w:szCs w:val="36"/>
        </w:rPr>
        <w:t>Desirable</w:t>
      </w:r>
    </w:p>
    <w:p w14:paraId="72503640" w14:textId="77777777" w:rsidR="00085297" w:rsidRPr="0053101F" w:rsidRDefault="00085297" w:rsidP="088BF9FC">
      <w:pPr>
        <w:spacing w:line="276" w:lineRule="auto"/>
        <w:rPr>
          <w:rFonts w:cstheme="minorHAnsi"/>
          <w:sz w:val="36"/>
          <w:szCs w:val="36"/>
        </w:rPr>
      </w:pPr>
    </w:p>
    <w:p w14:paraId="54530A64" w14:textId="72A52045" w:rsidR="009159D8" w:rsidRPr="0053101F" w:rsidRDefault="2146B9E5" w:rsidP="00C53C0B">
      <w:pPr>
        <w:pStyle w:val="ListParagraph"/>
        <w:numPr>
          <w:ilvl w:val="0"/>
          <w:numId w:val="3"/>
        </w:numPr>
        <w:rPr>
          <w:rFonts w:eastAsia="Calibri" w:cstheme="minorHAnsi"/>
          <w:sz w:val="36"/>
          <w:szCs w:val="36"/>
        </w:rPr>
      </w:pPr>
      <w:r w:rsidRPr="0053101F">
        <w:rPr>
          <w:rFonts w:eastAsia="Calibri" w:cstheme="minorHAnsi"/>
          <w:sz w:val="36"/>
          <w:szCs w:val="36"/>
        </w:rPr>
        <w:t>Experience of CRM systems.</w:t>
      </w:r>
    </w:p>
    <w:p w14:paraId="236E89E5" w14:textId="6932C72C" w:rsidR="009159D8" w:rsidRPr="0053101F" w:rsidRDefault="2146B9E5" w:rsidP="00C53C0B">
      <w:pPr>
        <w:pStyle w:val="ListParagraph"/>
        <w:numPr>
          <w:ilvl w:val="0"/>
          <w:numId w:val="3"/>
        </w:numPr>
        <w:rPr>
          <w:rFonts w:eastAsia="Calibri" w:cstheme="minorHAnsi"/>
          <w:sz w:val="36"/>
          <w:szCs w:val="36"/>
        </w:rPr>
      </w:pPr>
      <w:r w:rsidRPr="0053101F">
        <w:rPr>
          <w:rFonts w:eastAsia="Calibri" w:cstheme="minorHAnsi"/>
          <w:sz w:val="36"/>
          <w:szCs w:val="36"/>
        </w:rPr>
        <w:t xml:space="preserve">Proficient in using IT including Microsoft Excel and Adobe Acrobat and Adobe </w:t>
      </w:r>
      <w:r w:rsidR="000672F3" w:rsidRPr="0053101F">
        <w:rPr>
          <w:rFonts w:eastAsia="Calibri" w:cstheme="minorHAnsi"/>
          <w:sz w:val="36"/>
          <w:szCs w:val="36"/>
        </w:rPr>
        <w:t>InDesign</w:t>
      </w:r>
    </w:p>
    <w:p w14:paraId="28BDC1D5" w14:textId="68875C9F" w:rsidR="009159D8" w:rsidRPr="0053101F" w:rsidRDefault="2146B9E5" w:rsidP="00C53C0B">
      <w:pPr>
        <w:pStyle w:val="ListParagraph"/>
        <w:numPr>
          <w:ilvl w:val="0"/>
          <w:numId w:val="3"/>
        </w:numPr>
        <w:rPr>
          <w:rFonts w:eastAsia="Calibri" w:cstheme="minorHAnsi"/>
          <w:sz w:val="36"/>
          <w:szCs w:val="36"/>
        </w:rPr>
      </w:pPr>
      <w:r w:rsidRPr="0053101F">
        <w:rPr>
          <w:rFonts w:eastAsia="Calibri" w:cstheme="minorHAnsi"/>
          <w:sz w:val="36"/>
          <w:szCs w:val="36"/>
        </w:rPr>
        <w:t>Events management (virtual and in person)</w:t>
      </w:r>
    </w:p>
    <w:p w14:paraId="13AFD768" w14:textId="3558B05B" w:rsidR="009159D8" w:rsidRPr="0053101F" w:rsidRDefault="2146B9E5" w:rsidP="00C53C0B">
      <w:pPr>
        <w:pStyle w:val="ListParagraph"/>
        <w:numPr>
          <w:ilvl w:val="0"/>
          <w:numId w:val="3"/>
        </w:numPr>
        <w:rPr>
          <w:rFonts w:eastAsia="Calibri" w:cstheme="minorHAnsi"/>
          <w:sz w:val="36"/>
          <w:szCs w:val="36"/>
        </w:rPr>
      </w:pPr>
      <w:r w:rsidRPr="0053101F">
        <w:rPr>
          <w:rFonts w:eastAsia="Calibri" w:cstheme="minorHAnsi"/>
          <w:sz w:val="36"/>
          <w:szCs w:val="36"/>
        </w:rPr>
        <w:lastRenderedPageBreak/>
        <w:t xml:space="preserve">Understanding of fundraising codes of practice, GDPR and all relevant legislation. </w:t>
      </w:r>
    </w:p>
    <w:p w14:paraId="32CDD118" w14:textId="565A9C26" w:rsidR="009159D8" w:rsidRPr="0053101F" w:rsidRDefault="2146B9E5" w:rsidP="00C53C0B">
      <w:pPr>
        <w:pStyle w:val="ListParagraph"/>
        <w:numPr>
          <w:ilvl w:val="0"/>
          <w:numId w:val="3"/>
        </w:numPr>
        <w:rPr>
          <w:rFonts w:eastAsia="Calibri" w:cstheme="minorHAnsi"/>
          <w:sz w:val="36"/>
          <w:szCs w:val="36"/>
        </w:rPr>
      </w:pPr>
      <w:r w:rsidRPr="0053101F">
        <w:rPr>
          <w:rFonts w:eastAsia="Calibri" w:cstheme="minorHAnsi"/>
          <w:sz w:val="36"/>
          <w:szCs w:val="36"/>
        </w:rPr>
        <w:t>Demonstrable experience of securing grants from Trusts, Foundations, or Individual Donors</w:t>
      </w:r>
    </w:p>
    <w:p w14:paraId="598D7DA0" w14:textId="13623034" w:rsidR="009159D8" w:rsidRPr="0053101F" w:rsidRDefault="2146B9E5" w:rsidP="00C53C0B">
      <w:pPr>
        <w:pStyle w:val="ListParagraph"/>
        <w:numPr>
          <w:ilvl w:val="0"/>
          <w:numId w:val="3"/>
        </w:numPr>
        <w:rPr>
          <w:rFonts w:eastAsia="Calibri" w:cstheme="minorHAnsi"/>
          <w:sz w:val="36"/>
          <w:szCs w:val="36"/>
        </w:rPr>
      </w:pPr>
      <w:r w:rsidRPr="0053101F">
        <w:rPr>
          <w:rFonts w:eastAsia="Calibri" w:cstheme="minorHAnsi"/>
          <w:sz w:val="36"/>
          <w:szCs w:val="36"/>
        </w:rPr>
        <w:t xml:space="preserve">Experience of working with the Arts Council England, and of their reporting requirements. </w:t>
      </w:r>
    </w:p>
    <w:p w14:paraId="4D4EFB79" w14:textId="3A715C62" w:rsidR="3F42EC73" w:rsidRPr="0053101F" w:rsidRDefault="2146B9E5" w:rsidP="00C33F90">
      <w:pPr>
        <w:spacing w:line="276" w:lineRule="auto"/>
        <w:rPr>
          <w:rFonts w:eastAsia="Calibri" w:cstheme="minorHAnsi"/>
          <w:b/>
          <w:bCs/>
          <w:color w:val="000000" w:themeColor="text1"/>
          <w:sz w:val="36"/>
          <w:szCs w:val="36"/>
          <w:lang w:val="en-US"/>
        </w:rPr>
      </w:pPr>
      <w:r w:rsidRPr="0053101F">
        <w:rPr>
          <w:rFonts w:eastAsia="Calibri" w:cstheme="minorHAnsi"/>
          <w:sz w:val="36"/>
          <w:szCs w:val="36"/>
        </w:rPr>
        <w:t xml:space="preserve"> </w:t>
      </w:r>
    </w:p>
    <w:p w14:paraId="0D83AC3B" w14:textId="77777777" w:rsidR="00C33F90" w:rsidRPr="0053101F" w:rsidRDefault="00C33F90" w:rsidP="1D5D4E71">
      <w:pPr>
        <w:pStyle w:val="Default"/>
        <w:tabs>
          <w:tab w:val="left" w:pos="426"/>
        </w:tabs>
        <w:rPr>
          <w:rFonts w:asciiTheme="minorHAnsi" w:hAnsiTheme="minorHAnsi" w:cstheme="minorHAnsi"/>
          <w:sz w:val="36"/>
          <w:szCs w:val="36"/>
          <w:lang w:val="en-GB"/>
        </w:rPr>
      </w:pPr>
    </w:p>
    <w:p w14:paraId="3CA06942" w14:textId="0F98F6F9" w:rsidR="3AFF90EE" w:rsidRPr="0053101F" w:rsidRDefault="3AFF90EE">
      <w:pPr>
        <w:rPr>
          <w:rFonts w:cstheme="minorHAnsi"/>
          <w:sz w:val="36"/>
          <w:szCs w:val="36"/>
        </w:rPr>
      </w:pPr>
      <w:r w:rsidRPr="0053101F">
        <w:rPr>
          <w:rFonts w:eastAsia="Calibri" w:cstheme="minorHAnsi"/>
          <w:color w:val="000000" w:themeColor="text1"/>
          <w:sz w:val="36"/>
          <w:szCs w:val="36"/>
          <w:u w:val="single"/>
          <w:lang w:val="en-US"/>
        </w:rPr>
        <w:t>TERMS</w:t>
      </w:r>
      <w:r w:rsidRPr="0053101F">
        <w:rPr>
          <w:rFonts w:eastAsia="Calibri" w:cstheme="minorHAnsi"/>
          <w:color w:val="000000" w:themeColor="text1"/>
          <w:sz w:val="36"/>
          <w:szCs w:val="36"/>
        </w:rPr>
        <w:t xml:space="preserve"> </w:t>
      </w:r>
    </w:p>
    <w:p w14:paraId="3631E15A" w14:textId="34D1B0A5" w:rsidR="3AFF90EE" w:rsidRPr="0053101F" w:rsidRDefault="3AFF90EE">
      <w:pPr>
        <w:rPr>
          <w:rFonts w:cstheme="minorHAnsi"/>
          <w:sz w:val="36"/>
          <w:szCs w:val="36"/>
        </w:rPr>
      </w:pPr>
      <w:r w:rsidRPr="0053101F">
        <w:rPr>
          <w:rFonts w:eastAsia="Calibri" w:cstheme="minorHAnsi"/>
          <w:color w:val="000000" w:themeColor="text1"/>
          <w:sz w:val="36"/>
          <w:szCs w:val="36"/>
        </w:rPr>
        <w:t xml:space="preserve"> </w:t>
      </w:r>
    </w:p>
    <w:p w14:paraId="19D81EF8" w14:textId="3830AB39" w:rsidR="3AFF90EE" w:rsidRPr="0053101F" w:rsidRDefault="3AFF90EE" w:rsidP="1D5D4E71">
      <w:pPr>
        <w:rPr>
          <w:rFonts w:eastAsia="Calibri" w:cstheme="minorHAnsi"/>
          <w:b/>
          <w:bCs/>
          <w:color w:val="FF0000"/>
          <w:sz w:val="36"/>
          <w:szCs w:val="36"/>
          <w:lang w:val="en-US"/>
        </w:rPr>
      </w:pPr>
      <w:r w:rsidRPr="0053101F">
        <w:rPr>
          <w:rFonts w:eastAsia="Calibri" w:cstheme="minorHAnsi"/>
          <w:b/>
          <w:bCs/>
          <w:color w:val="000000" w:themeColor="text1"/>
          <w:sz w:val="36"/>
          <w:szCs w:val="36"/>
          <w:lang w:val="en-US"/>
        </w:rPr>
        <w:t xml:space="preserve">Closing date: </w:t>
      </w:r>
      <w:r w:rsidR="00C33F90" w:rsidRPr="0053101F">
        <w:rPr>
          <w:rFonts w:eastAsia="Calibri" w:cstheme="minorHAnsi"/>
          <w:color w:val="000000" w:themeColor="text1"/>
          <w:sz w:val="36"/>
          <w:szCs w:val="36"/>
          <w:lang w:val="en-US"/>
        </w:rPr>
        <w:t xml:space="preserve">Monday </w:t>
      </w:r>
      <w:r w:rsidR="00066E93" w:rsidRPr="0053101F">
        <w:rPr>
          <w:rFonts w:eastAsia="Calibri" w:cstheme="minorHAnsi"/>
          <w:color w:val="000000" w:themeColor="text1"/>
          <w:sz w:val="36"/>
          <w:szCs w:val="36"/>
          <w:lang w:val="en-US"/>
        </w:rPr>
        <w:t>4</w:t>
      </w:r>
      <w:r w:rsidR="00066E93" w:rsidRPr="0053101F">
        <w:rPr>
          <w:rFonts w:eastAsia="Calibri" w:cstheme="minorHAnsi"/>
          <w:color w:val="000000" w:themeColor="text1"/>
          <w:sz w:val="36"/>
          <w:szCs w:val="36"/>
          <w:vertAlign w:val="superscript"/>
          <w:lang w:val="en-US"/>
        </w:rPr>
        <w:t>th</w:t>
      </w:r>
      <w:r w:rsidR="00066E93" w:rsidRPr="0053101F">
        <w:rPr>
          <w:rFonts w:eastAsia="Calibri" w:cstheme="minorHAnsi"/>
          <w:color w:val="000000" w:themeColor="text1"/>
          <w:sz w:val="36"/>
          <w:szCs w:val="36"/>
          <w:lang w:val="en-US"/>
        </w:rPr>
        <w:t xml:space="preserve"> August 10am</w:t>
      </w:r>
      <w:r w:rsidR="00066E93" w:rsidRPr="0053101F">
        <w:rPr>
          <w:rFonts w:eastAsia="Calibri" w:cstheme="minorHAnsi"/>
          <w:b/>
          <w:bCs/>
          <w:color w:val="000000" w:themeColor="text1"/>
          <w:sz w:val="36"/>
          <w:szCs w:val="36"/>
          <w:lang w:val="en-US"/>
        </w:rPr>
        <w:t xml:space="preserve"> </w:t>
      </w:r>
    </w:p>
    <w:p w14:paraId="5DB57DA2" w14:textId="72785F6E" w:rsidR="3AFF90EE" w:rsidRPr="0053101F" w:rsidRDefault="3AFF90EE">
      <w:pPr>
        <w:rPr>
          <w:rFonts w:cstheme="minorHAnsi"/>
          <w:sz w:val="36"/>
          <w:szCs w:val="36"/>
        </w:rPr>
      </w:pPr>
      <w:r w:rsidRPr="0053101F">
        <w:rPr>
          <w:rFonts w:eastAsia="Calibri" w:cstheme="minorHAnsi"/>
          <w:color w:val="000000" w:themeColor="text1"/>
          <w:sz w:val="36"/>
          <w:szCs w:val="36"/>
        </w:rPr>
        <w:t xml:space="preserve"> </w:t>
      </w:r>
    </w:p>
    <w:p w14:paraId="64BE3C01" w14:textId="013B5A8D" w:rsidR="3AFF90EE" w:rsidRPr="0053101F" w:rsidRDefault="3AFF90EE">
      <w:pPr>
        <w:rPr>
          <w:rFonts w:eastAsia="Calibri" w:cstheme="minorHAnsi"/>
          <w:color w:val="000000" w:themeColor="text1"/>
          <w:sz w:val="36"/>
          <w:szCs w:val="36"/>
        </w:rPr>
      </w:pPr>
      <w:r w:rsidRPr="0053101F">
        <w:rPr>
          <w:rFonts w:eastAsia="Calibri" w:cstheme="minorHAnsi"/>
          <w:b/>
          <w:bCs/>
          <w:color w:val="000000" w:themeColor="text1"/>
          <w:sz w:val="36"/>
          <w:szCs w:val="36"/>
          <w:lang w:val="en-US"/>
        </w:rPr>
        <w:t>Interviews:</w:t>
      </w:r>
      <w:r w:rsidRPr="0053101F">
        <w:rPr>
          <w:rFonts w:eastAsia="Calibri" w:cstheme="minorHAnsi"/>
          <w:color w:val="000000" w:themeColor="text1"/>
          <w:sz w:val="36"/>
          <w:szCs w:val="36"/>
          <w:lang w:val="en-US"/>
        </w:rPr>
        <w:t xml:space="preserve"> </w:t>
      </w:r>
      <w:r w:rsidR="005A2A54" w:rsidRPr="0053101F">
        <w:rPr>
          <w:rFonts w:eastAsia="Calibri" w:cstheme="minorHAnsi"/>
          <w:color w:val="000000" w:themeColor="text1"/>
          <w:sz w:val="36"/>
          <w:szCs w:val="36"/>
          <w:lang w:val="en-US"/>
        </w:rPr>
        <w:t xml:space="preserve">During </w:t>
      </w:r>
      <w:r w:rsidR="00CA0A63" w:rsidRPr="0053101F">
        <w:rPr>
          <w:rFonts w:eastAsia="Calibri" w:cstheme="minorHAnsi"/>
          <w:color w:val="000000" w:themeColor="text1"/>
          <w:sz w:val="36"/>
          <w:szCs w:val="36"/>
          <w:lang w:val="en-US"/>
        </w:rPr>
        <w:t>6</w:t>
      </w:r>
      <w:r w:rsidR="00CA0A63" w:rsidRPr="0053101F">
        <w:rPr>
          <w:rFonts w:eastAsia="Calibri" w:cstheme="minorHAnsi"/>
          <w:color w:val="000000" w:themeColor="text1"/>
          <w:sz w:val="36"/>
          <w:szCs w:val="36"/>
          <w:vertAlign w:val="superscript"/>
          <w:lang w:val="en-US"/>
        </w:rPr>
        <w:t>th</w:t>
      </w:r>
      <w:r w:rsidR="00CA0A63" w:rsidRPr="0053101F">
        <w:rPr>
          <w:rFonts w:eastAsia="Calibri" w:cstheme="minorHAnsi"/>
          <w:color w:val="000000" w:themeColor="text1"/>
          <w:sz w:val="36"/>
          <w:szCs w:val="36"/>
          <w:lang w:val="en-US"/>
        </w:rPr>
        <w:t xml:space="preserve"> </w:t>
      </w:r>
      <w:r w:rsidR="00FA5470" w:rsidRPr="0053101F">
        <w:rPr>
          <w:rFonts w:eastAsia="Calibri" w:cstheme="minorHAnsi"/>
          <w:color w:val="000000" w:themeColor="text1"/>
          <w:sz w:val="36"/>
          <w:szCs w:val="36"/>
          <w:lang w:val="en-US"/>
        </w:rPr>
        <w:t>–</w:t>
      </w:r>
      <w:r w:rsidR="00CA0A63" w:rsidRPr="0053101F">
        <w:rPr>
          <w:rFonts w:eastAsia="Calibri" w:cstheme="minorHAnsi"/>
          <w:color w:val="000000" w:themeColor="text1"/>
          <w:sz w:val="36"/>
          <w:szCs w:val="36"/>
          <w:lang w:val="en-US"/>
        </w:rPr>
        <w:t xml:space="preserve"> </w:t>
      </w:r>
      <w:r w:rsidR="00FA5470" w:rsidRPr="0053101F">
        <w:rPr>
          <w:rFonts w:eastAsia="Calibri" w:cstheme="minorHAnsi"/>
          <w:color w:val="000000" w:themeColor="text1"/>
          <w:sz w:val="36"/>
          <w:szCs w:val="36"/>
          <w:lang w:val="en-US"/>
        </w:rPr>
        <w:t>15</w:t>
      </w:r>
      <w:r w:rsidR="00FA5470" w:rsidRPr="0053101F">
        <w:rPr>
          <w:rFonts w:eastAsia="Calibri" w:cstheme="minorHAnsi"/>
          <w:color w:val="000000" w:themeColor="text1"/>
          <w:sz w:val="36"/>
          <w:szCs w:val="36"/>
          <w:vertAlign w:val="superscript"/>
          <w:lang w:val="en-US"/>
        </w:rPr>
        <w:t>th</w:t>
      </w:r>
      <w:r w:rsidR="00FA5470" w:rsidRPr="0053101F">
        <w:rPr>
          <w:rFonts w:eastAsia="Calibri" w:cstheme="minorHAnsi"/>
          <w:color w:val="000000" w:themeColor="text1"/>
          <w:sz w:val="36"/>
          <w:szCs w:val="36"/>
          <w:lang w:val="en-US"/>
        </w:rPr>
        <w:t xml:space="preserve"> August</w:t>
      </w:r>
      <w:r w:rsidR="00D70956" w:rsidRPr="0053101F">
        <w:rPr>
          <w:rFonts w:eastAsia="Calibri" w:cstheme="minorHAnsi"/>
          <w:color w:val="000000" w:themeColor="text1"/>
          <w:sz w:val="36"/>
          <w:szCs w:val="36"/>
          <w:lang w:val="en-US"/>
        </w:rPr>
        <w:t xml:space="preserve">. </w:t>
      </w:r>
      <w:r w:rsidR="7A133EC9" w:rsidRPr="0053101F">
        <w:rPr>
          <w:rFonts w:eastAsia="Calibri" w:cstheme="minorHAnsi"/>
          <w:color w:val="000000" w:themeColor="text1"/>
          <w:sz w:val="36"/>
          <w:szCs w:val="36"/>
          <w:lang w:val="en-US"/>
        </w:rPr>
        <w:t>I</w:t>
      </w:r>
      <w:r w:rsidRPr="0053101F">
        <w:rPr>
          <w:rFonts w:eastAsia="Calibri" w:cstheme="minorHAnsi"/>
          <w:color w:val="000000" w:themeColor="text1"/>
          <w:sz w:val="36"/>
          <w:szCs w:val="36"/>
          <w:lang w:val="en-US"/>
        </w:rPr>
        <w:t>n person at the Studio</w:t>
      </w:r>
      <w:r w:rsidRPr="0053101F">
        <w:rPr>
          <w:rFonts w:eastAsia="Calibri" w:cstheme="minorHAnsi"/>
          <w:sz w:val="36"/>
          <w:szCs w:val="36"/>
          <w:lang w:val="en-US"/>
        </w:rPr>
        <w:t xml:space="preserve"> and via Teams where appropriate. T</w:t>
      </w:r>
      <w:r w:rsidRPr="0053101F">
        <w:rPr>
          <w:rFonts w:eastAsia="Calibri" w:cstheme="minorHAnsi"/>
          <w:color w:val="000000" w:themeColor="text1"/>
          <w:sz w:val="36"/>
          <w:szCs w:val="36"/>
          <w:lang w:val="en-US"/>
        </w:rPr>
        <w:t xml:space="preserve">ravel from outside of London will be reimbursed. </w:t>
      </w:r>
      <w:r w:rsidRPr="0053101F">
        <w:rPr>
          <w:rFonts w:eastAsia="Calibri" w:cstheme="minorHAnsi"/>
          <w:color w:val="000000" w:themeColor="text1"/>
          <w:sz w:val="36"/>
          <w:szCs w:val="36"/>
        </w:rPr>
        <w:t xml:space="preserve"> </w:t>
      </w:r>
    </w:p>
    <w:p w14:paraId="79F22A51" w14:textId="77777777" w:rsidR="00D70956" w:rsidRPr="0053101F" w:rsidRDefault="00D70956">
      <w:pPr>
        <w:rPr>
          <w:rFonts w:eastAsia="Calibri" w:cstheme="minorHAnsi"/>
          <w:color w:val="000000" w:themeColor="text1"/>
          <w:sz w:val="36"/>
          <w:szCs w:val="36"/>
        </w:rPr>
      </w:pPr>
    </w:p>
    <w:p w14:paraId="0C97E37F" w14:textId="1571D8F1" w:rsidR="00D70956" w:rsidRPr="0053101F" w:rsidRDefault="00D70956">
      <w:pPr>
        <w:rPr>
          <w:rFonts w:cstheme="minorHAnsi"/>
          <w:sz w:val="36"/>
          <w:szCs w:val="36"/>
        </w:rPr>
      </w:pPr>
      <w:r w:rsidRPr="0053101F">
        <w:rPr>
          <w:rFonts w:eastAsia="Calibri" w:cstheme="minorHAnsi"/>
          <w:b/>
          <w:bCs/>
          <w:color w:val="000000" w:themeColor="text1"/>
          <w:sz w:val="36"/>
          <w:szCs w:val="36"/>
        </w:rPr>
        <w:t>Start date:</w:t>
      </w:r>
      <w:r w:rsidRPr="0053101F">
        <w:rPr>
          <w:rFonts w:eastAsia="Calibri" w:cstheme="minorHAnsi"/>
          <w:color w:val="000000" w:themeColor="text1"/>
          <w:sz w:val="36"/>
          <w:szCs w:val="36"/>
        </w:rPr>
        <w:t xml:space="preserve"> ASAP</w:t>
      </w:r>
    </w:p>
    <w:p w14:paraId="31B9786C" w14:textId="6C0D49FD" w:rsidR="3AFF90EE" w:rsidRPr="0053101F" w:rsidRDefault="3AFF90EE">
      <w:pPr>
        <w:rPr>
          <w:rFonts w:cstheme="minorHAnsi"/>
          <w:sz w:val="36"/>
          <w:szCs w:val="36"/>
        </w:rPr>
      </w:pPr>
      <w:r w:rsidRPr="0053101F">
        <w:rPr>
          <w:rFonts w:eastAsia="Calibri" w:cstheme="minorHAnsi"/>
          <w:color w:val="000000" w:themeColor="text1"/>
          <w:sz w:val="36"/>
          <w:szCs w:val="36"/>
        </w:rPr>
        <w:t xml:space="preserve"> </w:t>
      </w:r>
    </w:p>
    <w:p w14:paraId="05B2E604" w14:textId="42383225" w:rsidR="3AFF90EE" w:rsidRPr="0053101F" w:rsidRDefault="3AFF90EE">
      <w:pPr>
        <w:rPr>
          <w:rFonts w:cstheme="minorHAnsi"/>
          <w:sz w:val="36"/>
          <w:szCs w:val="36"/>
        </w:rPr>
      </w:pPr>
      <w:r w:rsidRPr="0053101F">
        <w:rPr>
          <w:rFonts w:eastAsia="Calibri" w:cstheme="minorHAnsi"/>
          <w:b/>
          <w:bCs/>
          <w:color w:val="000000" w:themeColor="text1"/>
          <w:sz w:val="36"/>
          <w:szCs w:val="36"/>
          <w:lang w:val="en-US"/>
        </w:rPr>
        <w:t>Hours</w:t>
      </w:r>
      <w:r w:rsidRPr="0053101F">
        <w:rPr>
          <w:rFonts w:eastAsia="Calibri" w:cstheme="minorHAnsi"/>
          <w:color w:val="000000" w:themeColor="text1"/>
          <w:sz w:val="36"/>
          <w:szCs w:val="36"/>
        </w:rPr>
        <w:t xml:space="preserve"> </w:t>
      </w:r>
    </w:p>
    <w:p w14:paraId="3E77A0A1" w14:textId="3EA7B561" w:rsidR="6A8DC01E" w:rsidRPr="0053101F" w:rsidRDefault="00EC052F" w:rsidP="1D5D4E71">
      <w:pPr>
        <w:rPr>
          <w:rFonts w:eastAsia="Calibri" w:cstheme="minorHAnsi"/>
          <w:sz w:val="36"/>
          <w:szCs w:val="36"/>
        </w:rPr>
      </w:pPr>
      <w:r w:rsidRPr="0053101F">
        <w:rPr>
          <w:rFonts w:eastAsia="Calibri" w:cstheme="minorHAnsi"/>
          <w:color w:val="000000" w:themeColor="text1"/>
          <w:sz w:val="36"/>
          <w:szCs w:val="36"/>
        </w:rPr>
        <w:t>3-</w:t>
      </w:r>
      <w:r w:rsidR="00FC369B" w:rsidRPr="0053101F">
        <w:rPr>
          <w:rFonts w:eastAsia="Calibri" w:cstheme="minorHAnsi"/>
          <w:color w:val="000000" w:themeColor="text1"/>
          <w:sz w:val="36"/>
          <w:szCs w:val="36"/>
        </w:rPr>
        <w:t xml:space="preserve">4 </w:t>
      </w:r>
      <w:r w:rsidR="6A8DC01E" w:rsidRPr="0053101F">
        <w:rPr>
          <w:rFonts w:eastAsia="Calibri" w:cstheme="minorHAnsi"/>
          <w:color w:val="000000" w:themeColor="text1"/>
          <w:sz w:val="36"/>
          <w:szCs w:val="36"/>
          <w:lang w:val="en-US"/>
        </w:rPr>
        <w:t>d</w:t>
      </w:r>
      <w:r w:rsidR="6A8DC01E" w:rsidRPr="0053101F">
        <w:rPr>
          <w:rFonts w:eastAsia="Calibri" w:cstheme="minorHAnsi"/>
          <w:sz w:val="36"/>
          <w:szCs w:val="36"/>
          <w:lang w:val="en-US"/>
        </w:rPr>
        <w:t xml:space="preserve">ays </w:t>
      </w:r>
      <w:r w:rsidR="3AFF90EE" w:rsidRPr="0053101F">
        <w:rPr>
          <w:rFonts w:eastAsia="Calibri" w:cstheme="minorHAnsi"/>
          <w:sz w:val="36"/>
          <w:szCs w:val="36"/>
          <w:lang w:val="en-US"/>
        </w:rPr>
        <w:t xml:space="preserve">per week </w:t>
      </w:r>
      <w:r w:rsidR="00AF2C19" w:rsidRPr="0053101F">
        <w:rPr>
          <w:rFonts w:eastAsia="Calibri" w:cstheme="minorHAnsi"/>
          <w:sz w:val="36"/>
          <w:szCs w:val="36"/>
          <w:lang w:val="en-US"/>
        </w:rPr>
        <w:t>7 hours per day with an hour unpaid lunch break</w:t>
      </w:r>
      <w:r w:rsidR="3AFF90EE" w:rsidRPr="0053101F">
        <w:rPr>
          <w:rFonts w:eastAsia="Calibri" w:cstheme="minorHAnsi"/>
          <w:sz w:val="36"/>
          <w:szCs w:val="36"/>
          <w:lang w:val="en-US"/>
        </w:rPr>
        <w:t xml:space="preserve"> across Monday to Friday but some evening and weekend work may occasionally be required</w:t>
      </w:r>
      <w:r w:rsidR="3AFF90EE" w:rsidRPr="0053101F">
        <w:rPr>
          <w:rFonts w:eastAsia="Calibri" w:cstheme="minorHAnsi"/>
          <w:sz w:val="36"/>
          <w:szCs w:val="36"/>
        </w:rPr>
        <w:t xml:space="preserve">. </w:t>
      </w:r>
      <w:r w:rsidR="3AFF90EE" w:rsidRPr="0053101F">
        <w:rPr>
          <w:rFonts w:eastAsia="Calibri" w:cstheme="minorHAnsi"/>
          <w:color w:val="000000" w:themeColor="text1"/>
          <w:sz w:val="36"/>
          <w:szCs w:val="36"/>
          <w:lang w:val="en-US"/>
        </w:rPr>
        <w:t xml:space="preserve">SWM operates a Time Off In Lieu (TOIL) system. </w:t>
      </w:r>
      <w:r w:rsidR="3AFF90EE" w:rsidRPr="0053101F">
        <w:rPr>
          <w:rFonts w:eastAsia="Calibri" w:cstheme="minorHAnsi"/>
          <w:color w:val="000000" w:themeColor="text1"/>
          <w:sz w:val="36"/>
          <w:szCs w:val="36"/>
        </w:rPr>
        <w:t xml:space="preserve"> </w:t>
      </w:r>
    </w:p>
    <w:p w14:paraId="54AD89B8" w14:textId="79DE528C" w:rsidR="3AFF90EE" w:rsidRPr="0053101F" w:rsidRDefault="3AFF90EE">
      <w:pPr>
        <w:rPr>
          <w:rFonts w:cstheme="minorHAnsi"/>
          <w:sz w:val="36"/>
          <w:szCs w:val="36"/>
        </w:rPr>
      </w:pPr>
      <w:r w:rsidRPr="0053101F">
        <w:rPr>
          <w:rFonts w:eastAsia="Calibri" w:cstheme="minorHAnsi"/>
          <w:color w:val="000000" w:themeColor="text1"/>
          <w:sz w:val="36"/>
          <w:szCs w:val="36"/>
        </w:rPr>
        <w:t xml:space="preserve"> </w:t>
      </w:r>
    </w:p>
    <w:p w14:paraId="3FAA444E" w14:textId="2FE2E097" w:rsidR="3AFF90EE" w:rsidRPr="0053101F" w:rsidRDefault="3AFF90EE">
      <w:pPr>
        <w:rPr>
          <w:rFonts w:cstheme="minorHAnsi"/>
          <w:sz w:val="36"/>
          <w:szCs w:val="36"/>
        </w:rPr>
      </w:pPr>
      <w:r w:rsidRPr="0053101F">
        <w:rPr>
          <w:rFonts w:eastAsia="Calibri" w:cstheme="minorHAnsi"/>
          <w:b/>
          <w:bCs/>
          <w:color w:val="000000" w:themeColor="text1"/>
          <w:sz w:val="36"/>
          <w:szCs w:val="36"/>
        </w:rPr>
        <w:t>Salary</w:t>
      </w:r>
      <w:r w:rsidRPr="0053101F">
        <w:rPr>
          <w:rFonts w:eastAsia="Calibri" w:cstheme="minorHAnsi"/>
          <w:color w:val="000000" w:themeColor="text1"/>
          <w:sz w:val="36"/>
          <w:szCs w:val="36"/>
        </w:rPr>
        <w:t xml:space="preserve"> </w:t>
      </w:r>
    </w:p>
    <w:p w14:paraId="135936FC" w14:textId="60B97C86" w:rsidR="3AFF90EE" w:rsidRPr="0053101F" w:rsidRDefault="3AFF90EE" w:rsidP="1D5D4E71">
      <w:pPr>
        <w:rPr>
          <w:rFonts w:eastAsia="Calibri" w:cstheme="minorHAnsi"/>
          <w:color w:val="000000" w:themeColor="text1"/>
          <w:sz w:val="36"/>
          <w:szCs w:val="36"/>
        </w:rPr>
      </w:pPr>
      <w:r w:rsidRPr="0053101F">
        <w:rPr>
          <w:rFonts w:eastAsia="Calibri" w:cstheme="minorHAnsi"/>
          <w:color w:val="000000" w:themeColor="text1"/>
          <w:sz w:val="36"/>
          <w:szCs w:val="36"/>
        </w:rPr>
        <w:t>£</w:t>
      </w:r>
      <w:r w:rsidR="00D834EC" w:rsidRPr="0053101F">
        <w:rPr>
          <w:rFonts w:eastAsia="Calibri" w:cstheme="minorHAnsi"/>
          <w:color w:val="000000" w:themeColor="text1"/>
          <w:sz w:val="36"/>
          <w:szCs w:val="36"/>
        </w:rPr>
        <w:t>36</w:t>
      </w:r>
      <w:r w:rsidR="776B4246" w:rsidRPr="0053101F">
        <w:rPr>
          <w:rFonts w:eastAsia="Calibri" w:cstheme="minorHAnsi"/>
          <w:color w:val="000000" w:themeColor="text1"/>
          <w:sz w:val="36"/>
          <w:szCs w:val="36"/>
        </w:rPr>
        <w:t>,000 - £</w:t>
      </w:r>
      <w:r w:rsidR="00D834EC" w:rsidRPr="0053101F">
        <w:rPr>
          <w:rFonts w:eastAsia="Calibri" w:cstheme="minorHAnsi"/>
          <w:color w:val="000000" w:themeColor="text1"/>
          <w:sz w:val="36"/>
          <w:szCs w:val="36"/>
        </w:rPr>
        <w:t>40</w:t>
      </w:r>
      <w:r w:rsidR="776B4246" w:rsidRPr="0053101F">
        <w:rPr>
          <w:rFonts w:eastAsia="Calibri" w:cstheme="minorHAnsi"/>
          <w:color w:val="000000" w:themeColor="text1"/>
          <w:sz w:val="36"/>
          <w:szCs w:val="36"/>
        </w:rPr>
        <w:t xml:space="preserve">,000 </w:t>
      </w:r>
      <w:r w:rsidRPr="0053101F">
        <w:rPr>
          <w:rFonts w:eastAsia="Calibri" w:cstheme="minorHAnsi"/>
          <w:color w:val="000000" w:themeColor="text1"/>
          <w:sz w:val="36"/>
          <w:szCs w:val="36"/>
        </w:rPr>
        <w:t xml:space="preserve">pro rata per annum </w:t>
      </w:r>
      <w:r w:rsidR="006D1F9C" w:rsidRPr="0053101F">
        <w:rPr>
          <w:rFonts w:eastAsia="Calibri" w:cstheme="minorHAnsi"/>
          <w:color w:val="000000" w:themeColor="text1"/>
          <w:sz w:val="36"/>
          <w:szCs w:val="36"/>
        </w:rPr>
        <w:t xml:space="preserve">dependent </w:t>
      </w:r>
      <w:r w:rsidRPr="0053101F">
        <w:rPr>
          <w:rFonts w:eastAsia="Calibri" w:cstheme="minorHAnsi"/>
          <w:color w:val="000000" w:themeColor="text1"/>
          <w:sz w:val="36"/>
          <w:szCs w:val="36"/>
        </w:rPr>
        <w:t xml:space="preserve">on experience.   </w:t>
      </w:r>
    </w:p>
    <w:p w14:paraId="7782F9CF" w14:textId="22B91F59" w:rsidR="3AFF90EE" w:rsidRPr="0053101F" w:rsidRDefault="3AFF90EE">
      <w:pPr>
        <w:rPr>
          <w:rFonts w:cstheme="minorHAnsi"/>
          <w:sz w:val="36"/>
          <w:szCs w:val="36"/>
        </w:rPr>
      </w:pPr>
      <w:r w:rsidRPr="0053101F">
        <w:rPr>
          <w:rFonts w:eastAsia="Calibri" w:cstheme="minorHAnsi"/>
          <w:color w:val="000000" w:themeColor="text1"/>
          <w:sz w:val="36"/>
          <w:szCs w:val="36"/>
        </w:rPr>
        <w:t xml:space="preserve">  </w:t>
      </w:r>
    </w:p>
    <w:p w14:paraId="72089B08" w14:textId="0BD2C866" w:rsidR="3AFF90EE" w:rsidRPr="0053101F" w:rsidRDefault="3AFF90EE">
      <w:pPr>
        <w:rPr>
          <w:rFonts w:cstheme="minorHAnsi"/>
          <w:sz w:val="36"/>
          <w:szCs w:val="36"/>
        </w:rPr>
      </w:pPr>
      <w:r w:rsidRPr="0053101F">
        <w:rPr>
          <w:rFonts w:eastAsia="Calibri" w:cstheme="minorHAnsi"/>
          <w:b/>
          <w:bCs/>
          <w:color w:val="000000" w:themeColor="text1"/>
          <w:sz w:val="36"/>
          <w:szCs w:val="36"/>
        </w:rPr>
        <w:t>Holidays</w:t>
      </w:r>
      <w:r w:rsidRPr="0053101F">
        <w:rPr>
          <w:rFonts w:eastAsia="Calibri" w:cstheme="minorHAnsi"/>
          <w:color w:val="000000" w:themeColor="text1"/>
          <w:sz w:val="36"/>
          <w:szCs w:val="36"/>
        </w:rPr>
        <w:t xml:space="preserve"> </w:t>
      </w:r>
    </w:p>
    <w:p w14:paraId="0C9CBC29" w14:textId="429FFF14" w:rsidR="3AFF90EE" w:rsidRPr="0053101F" w:rsidRDefault="3AFF90EE">
      <w:pPr>
        <w:rPr>
          <w:rFonts w:cstheme="minorHAnsi"/>
          <w:sz w:val="36"/>
          <w:szCs w:val="36"/>
        </w:rPr>
      </w:pPr>
      <w:r w:rsidRPr="0053101F">
        <w:rPr>
          <w:rFonts w:eastAsia="Calibri" w:cstheme="minorHAnsi"/>
          <w:color w:val="000000" w:themeColor="text1"/>
          <w:sz w:val="36"/>
          <w:szCs w:val="36"/>
        </w:rPr>
        <w:t xml:space="preserve">28 days including bank holidays pro rata per annum.  </w:t>
      </w:r>
    </w:p>
    <w:p w14:paraId="42533AB0" w14:textId="12F5488F" w:rsidR="3AFF90EE" w:rsidRPr="0053101F" w:rsidRDefault="3AFF90EE">
      <w:pPr>
        <w:rPr>
          <w:rFonts w:cstheme="minorHAnsi"/>
          <w:sz w:val="36"/>
          <w:szCs w:val="36"/>
        </w:rPr>
      </w:pPr>
      <w:r w:rsidRPr="0053101F">
        <w:rPr>
          <w:rFonts w:eastAsia="Calibri" w:cstheme="minorHAnsi"/>
          <w:color w:val="000000" w:themeColor="text1"/>
          <w:sz w:val="36"/>
          <w:szCs w:val="36"/>
        </w:rPr>
        <w:t xml:space="preserve"> </w:t>
      </w:r>
    </w:p>
    <w:p w14:paraId="07B2C3E2" w14:textId="5B48B485" w:rsidR="3AFF90EE" w:rsidRPr="0053101F" w:rsidRDefault="3AFF90EE">
      <w:pPr>
        <w:rPr>
          <w:rFonts w:cstheme="minorHAnsi"/>
          <w:sz w:val="36"/>
          <w:szCs w:val="36"/>
        </w:rPr>
      </w:pPr>
      <w:r w:rsidRPr="0053101F">
        <w:rPr>
          <w:rFonts w:eastAsia="Calibri" w:cstheme="minorHAnsi"/>
          <w:b/>
          <w:bCs/>
          <w:color w:val="000000" w:themeColor="text1"/>
          <w:sz w:val="36"/>
          <w:szCs w:val="36"/>
        </w:rPr>
        <w:lastRenderedPageBreak/>
        <w:t>Benefits</w:t>
      </w:r>
      <w:r w:rsidRPr="0053101F">
        <w:rPr>
          <w:rFonts w:eastAsia="Calibri" w:cstheme="minorHAnsi"/>
          <w:color w:val="000000" w:themeColor="text1"/>
          <w:sz w:val="36"/>
          <w:szCs w:val="36"/>
        </w:rPr>
        <w:t xml:space="preserve"> </w:t>
      </w:r>
    </w:p>
    <w:p w14:paraId="0E690C3E" w14:textId="42755C17" w:rsidR="3AFF90EE" w:rsidRPr="0053101F" w:rsidRDefault="3AFF90EE" w:rsidP="00C53C0B">
      <w:pPr>
        <w:pStyle w:val="ListParagraph"/>
        <w:numPr>
          <w:ilvl w:val="0"/>
          <w:numId w:val="2"/>
        </w:numPr>
        <w:rPr>
          <w:rFonts w:eastAsia="Calibri" w:cstheme="minorHAnsi"/>
          <w:color w:val="000000" w:themeColor="text1"/>
          <w:sz w:val="36"/>
          <w:szCs w:val="36"/>
        </w:rPr>
      </w:pPr>
      <w:r w:rsidRPr="0053101F">
        <w:rPr>
          <w:rFonts w:eastAsia="Calibri" w:cstheme="minorHAnsi"/>
          <w:color w:val="000000" w:themeColor="text1"/>
          <w:sz w:val="36"/>
          <w:szCs w:val="36"/>
        </w:rPr>
        <w:t xml:space="preserve">Flexible working and a company culture that promotes good work/life </w:t>
      </w:r>
      <w:r w:rsidR="00EB03B8" w:rsidRPr="0053101F">
        <w:rPr>
          <w:rFonts w:eastAsia="Calibri" w:cstheme="minorHAnsi"/>
          <w:color w:val="000000" w:themeColor="text1"/>
          <w:sz w:val="36"/>
          <w:szCs w:val="36"/>
        </w:rPr>
        <w:t>balance.</w:t>
      </w:r>
      <w:r w:rsidRPr="0053101F">
        <w:rPr>
          <w:rFonts w:eastAsia="Calibri" w:cstheme="minorHAnsi"/>
          <w:color w:val="000000" w:themeColor="text1"/>
          <w:sz w:val="36"/>
          <w:szCs w:val="36"/>
        </w:rPr>
        <w:t xml:space="preserve"> </w:t>
      </w:r>
    </w:p>
    <w:p w14:paraId="7B6EE7AF" w14:textId="00D8FCA8" w:rsidR="3AFF90EE" w:rsidRPr="0053101F" w:rsidRDefault="3AFF90EE" w:rsidP="00C53C0B">
      <w:pPr>
        <w:pStyle w:val="ListParagraph"/>
        <w:numPr>
          <w:ilvl w:val="0"/>
          <w:numId w:val="2"/>
        </w:numPr>
        <w:rPr>
          <w:rFonts w:eastAsia="Calibri" w:cstheme="minorHAnsi"/>
          <w:color w:val="000000" w:themeColor="text1"/>
          <w:sz w:val="36"/>
          <w:szCs w:val="36"/>
        </w:rPr>
      </w:pPr>
      <w:r w:rsidRPr="0053101F">
        <w:rPr>
          <w:rFonts w:eastAsia="Calibri" w:cstheme="minorHAnsi"/>
          <w:color w:val="000000" w:themeColor="text1"/>
          <w:sz w:val="36"/>
          <w:szCs w:val="36"/>
        </w:rPr>
        <w:t xml:space="preserve">Additional leave for length of service </w:t>
      </w:r>
    </w:p>
    <w:p w14:paraId="75702414" w14:textId="4F27F26F" w:rsidR="3AFF90EE" w:rsidRPr="0053101F" w:rsidRDefault="3AFF90EE" w:rsidP="00C53C0B">
      <w:pPr>
        <w:pStyle w:val="ListParagraph"/>
        <w:numPr>
          <w:ilvl w:val="0"/>
          <w:numId w:val="2"/>
        </w:numPr>
        <w:rPr>
          <w:rFonts w:eastAsia="Calibri" w:cstheme="minorHAnsi"/>
          <w:color w:val="000000" w:themeColor="text1"/>
          <w:sz w:val="36"/>
          <w:szCs w:val="36"/>
        </w:rPr>
      </w:pPr>
      <w:r w:rsidRPr="0053101F">
        <w:rPr>
          <w:rFonts w:eastAsia="Calibri" w:cstheme="minorHAnsi"/>
          <w:color w:val="000000" w:themeColor="text1"/>
          <w:sz w:val="36"/>
          <w:szCs w:val="36"/>
        </w:rPr>
        <w:t xml:space="preserve">Training budget for every member of staff </w:t>
      </w:r>
    </w:p>
    <w:p w14:paraId="39828DA2" w14:textId="46EB0B9A" w:rsidR="3AFF90EE" w:rsidRPr="0053101F" w:rsidRDefault="00BE0785" w:rsidP="00C53C0B">
      <w:pPr>
        <w:pStyle w:val="ListParagraph"/>
        <w:numPr>
          <w:ilvl w:val="0"/>
          <w:numId w:val="2"/>
        </w:numPr>
        <w:rPr>
          <w:rFonts w:eastAsia="Calibri" w:cstheme="minorHAnsi"/>
          <w:color w:val="000000" w:themeColor="text1"/>
          <w:sz w:val="36"/>
          <w:szCs w:val="36"/>
        </w:rPr>
      </w:pPr>
      <w:r w:rsidRPr="0053101F">
        <w:rPr>
          <w:rFonts w:eastAsia="Calibri" w:cstheme="minorHAnsi"/>
          <w:color w:val="000000" w:themeColor="text1"/>
          <w:sz w:val="36"/>
          <w:szCs w:val="36"/>
        </w:rPr>
        <w:t>Access to stage rehearsals of</w:t>
      </w:r>
      <w:r w:rsidR="3AFF90EE" w:rsidRPr="0053101F">
        <w:rPr>
          <w:rFonts w:eastAsia="Calibri" w:cstheme="minorHAnsi"/>
          <w:color w:val="000000" w:themeColor="text1"/>
          <w:sz w:val="36"/>
          <w:szCs w:val="36"/>
        </w:rPr>
        <w:t xml:space="preserve"> Company Wayne McGregor </w:t>
      </w:r>
      <w:r w:rsidR="00EB03B8" w:rsidRPr="0053101F">
        <w:rPr>
          <w:rFonts w:eastAsia="Calibri" w:cstheme="minorHAnsi"/>
          <w:color w:val="000000" w:themeColor="text1"/>
          <w:sz w:val="36"/>
          <w:szCs w:val="36"/>
        </w:rPr>
        <w:t>works.</w:t>
      </w:r>
      <w:r w:rsidR="3AFF90EE" w:rsidRPr="0053101F">
        <w:rPr>
          <w:rFonts w:eastAsia="Calibri" w:cstheme="minorHAnsi"/>
          <w:color w:val="000000" w:themeColor="text1"/>
          <w:sz w:val="36"/>
          <w:szCs w:val="36"/>
        </w:rPr>
        <w:t xml:space="preserve"> </w:t>
      </w:r>
    </w:p>
    <w:p w14:paraId="2A039D1E" w14:textId="445FA839" w:rsidR="3AFF90EE" w:rsidRPr="0053101F" w:rsidRDefault="3AFF90EE" w:rsidP="00C53C0B">
      <w:pPr>
        <w:pStyle w:val="ListParagraph"/>
        <w:numPr>
          <w:ilvl w:val="0"/>
          <w:numId w:val="2"/>
        </w:numPr>
        <w:rPr>
          <w:rFonts w:eastAsia="Calibri" w:cstheme="minorHAnsi"/>
          <w:color w:val="000000" w:themeColor="text1"/>
          <w:sz w:val="36"/>
          <w:szCs w:val="36"/>
        </w:rPr>
      </w:pPr>
      <w:r w:rsidRPr="0053101F">
        <w:rPr>
          <w:rFonts w:eastAsia="Calibri" w:cstheme="minorHAnsi"/>
          <w:color w:val="000000" w:themeColor="text1"/>
          <w:sz w:val="36"/>
          <w:szCs w:val="36"/>
        </w:rPr>
        <w:t xml:space="preserve">Access to events hosted by Here East </w:t>
      </w:r>
    </w:p>
    <w:p w14:paraId="01F585A1" w14:textId="4228F481" w:rsidR="3AFF90EE" w:rsidRPr="0053101F" w:rsidRDefault="3AFF90EE" w:rsidP="00C53C0B">
      <w:pPr>
        <w:pStyle w:val="ListParagraph"/>
        <w:numPr>
          <w:ilvl w:val="0"/>
          <w:numId w:val="1"/>
        </w:numPr>
        <w:rPr>
          <w:rFonts w:eastAsia="Calibri" w:cstheme="minorHAnsi"/>
          <w:color w:val="000000" w:themeColor="text1"/>
          <w:sz w:val="36"/>
          <w:szCs w:val="36"/>
        </w:rPr>
      </w:pPr>
      <w:r w:rsidRPr="0053101F">
        <w:rPr>
          <w:rFonts w:eastAsia="Calibri" w:cstheme="minorHAnsi"/>
          <w:color w:val="000000" w:themeColor="text1"/>
          <w:sz w:val="36"/>
          <w:szCs w:val="36"/>
        </w:rPr>
        <w:t xml:space="preserve">Festive day – additional </w:t>
      </w:r>
      <w:r w:rsidR="00C37B26" w:rsidRPr="0053101F">
        <w:rPr>
          <w:rFonts w:eastAsia="Calibri" w:cstheme="minorHAnsi"/>
          <w:color w:val="000000" w:themeColor="text1"/>
          <w:sz w:val="36"/>
          <w:szCs w:val="36"/>
        </w:rPr>
        <w:t xml:space="preserve">time </w:t>
      </w:r>
      <w:r w:rsidRPr="0053101F">
        <w:rPr>
          <w:rFonts w:eastAsia="Calibri" w:cstheme="minorHAnsi"/>
          <w:color w:val="000000" w:themeColor="text1"/>
          <w:sz w:val="36"/>
          <w:szCs w:val="36"/>
        </w:rPr>
        <w:t xml:space="preserve">off around Christmas </w:t>
      </w:r>
    </w:p>
    <w:p w14:paraId="3A2D75D8" w14:textId="70507ADF" w:rsidR="3AFF90EE" w:rsidRPr="0053101F" w:rsidRDefault="3AFF90EE" w:rsidP="00C53C0B">
      <w:pPr>
        <w:pStyle w:val="ListParagraph"/>
        <w:numPr>
          <w:ilvl w:val="0"/>
          <w:numId w:val="1"/>
        </w:numPr>
        <w:rPr>
          <w:rFonts w:eastAsia="Calibri" w:cstheme="minorHAnsi"/>
          <w:color w:val="000000" w:themeColor="text1"/>
          <w:sz w:val="36"/>
          <w:szCs w:val="36"/>
        </w:rPr>
      </w:pPr>
      <w:r w:rsidRPr="0053101F">
        <w:rPr>
          <w:rFonts w:eastAsia="Calibri" w:cstheme="minorHAnsi"/>
          <w:color w:val="000000" w:themeColor="text1"/>
          <w:sz w:val="36"/>
          <w:szCs w:val="36"/>
        </w:rPr>
        <w:t xml:space="preserve">Staff networks including Environmental and Inclusion Working Groups </w:t>
      </w:r>
    </w:p>
    <w:p w14:paraId="64EDECBB" w14:textId="75855051" w:rsidR="3AFF90EE" w:rsidRPr="0053101F" w:rsidRDefault="3AFF90EE" w:rsidP="00C53C0B">
      <w:pPr>
        <w:pStyle w:val="ListParagraph"/>
        <w:numPr>
          <w:ilvl w:val="0"/>
          <w:numId w:val="1"/>
        </w:numPr>
        <w:rPr>
          <w:rFonts w:eastAsia="Calibri" w:cstheme="minorHAnsi"/>
          <w:color w:val="000000" w:themeColor="text1"/>
          <w:sz w:val="36"/>
          <w:szCs w:val="36"/>
        </w:rPr>
      </w:pPr>
      <w:r w:rsidRPr="0053101F">
        <w:rPr>
          <w:rFonts w:eastAsia="Calibri" w:cstheme="minorHAnsi"/>
          <w:color w:val="000000" w:themeColor="text1"/>
          <w:sz w:val="36"/>
          <w:szCs w:val="36"/>
        </w:rPr>
        <w:t xml:space="preserve">Staff social events </w:t>
      </w:r>
    </w:p>
    <w:p w14:paraId="594C4724" w14:textId="18DE022E" w:rsidR="3AFF90EE" w:rsidRPr="0053101F" w:rsidRDefault="3AFF90EE" w:rsidP="00C53C0B">
      <w:pPr>
        <w:pStyle w:val="ListParagraph"/>
        <w:numPr>
          <w:ilvl w:val="0"/>
          <w:numId w:val="1"/>
        </w:numPr>
        <w:rPr>
          <w:rFonts w:eastAsia="Calibri" w:cstheme="minorHAnsi"/>
          <w:color w:val="000000" w:themeColor="text1"/>
          <w:sz w:val="36"/>
          <w:szCs w:val="36"/>
        </w:rPr>
      </w:pPr>
      <w:r w:rsidRPr="0053101F">
        <w:rPr>
          <w:rFonts w:eastAsia="Calibri" w:cstheme="minorHAnsi"/>
          <w:color w:val="000000" w:themeColor="text1"/>
          <w:sz w:val="36"/>
          <w:szCs w:val="36"/>
        </w:rPr>
        <w:t xml:space="preserve">SWM offers a designated stakeholder pension </w:t>
      </w:r>
      <w:r w:rsidR="00EB03B8" w:rsidRPr="0053101F">
        <w:rPr>
          <w:rFonts w:eastAsia="Calibri" w:cstheme="minorHAnsi"/>
          <w:color w:val="000000" w:themeColor="text1"/>
          <w:sz w:val="36"/>
          <w:szCs w:val="36"/>
        </w:rPr>
        <w:t>scheme.</w:t>
      </w:r>
      <w:r w:rsidRPr="0053101F">
        <w:rPr>
          <w:rFonts w:eastAsia="Calibri" w:cstheme="minorHAnsi"/>
          <w:color w:val="000000" w:themeColor="text1"/>
          <w:sz w:val="36"/>
          <w:szCs w:val="36"/>
        </w:rPr>
        <w:t xml:space="preserve"> </w:t>
      </w:r>
    </w:p>
    <w:p w14:paraId="18B2064F" w14:textId="7D52C3B8" w:rsidR="3AFF90EE" w:rsidRPr="0053101F" w:rsidRDefault="3AFF90EE">
      <w:pPr>
        <w:rPr>
          <w:rFonts w:cstheme="minorHAnsi"/>
          <w:sz w:val="36"/>
          <w:szCs w:val="36"/>
        </w:rPr>
      </w:pPr>
      <w:r w:rsidRPr="0053101F">
        <w:rPr>
          <w:rFonts w:eastAsia="Calibri" w:cstheme="minorHAnsi"/>
          <w:color w:val="000000" w:themeColor="text1"/>
          <w:sz w:val="36"/>
          <w:szCs w:val="36"/>
        </w:rPr>
        <w:t xml:space="preserve"> </w:t>
      </w:r>
    </w:p>
    <w:p w14:paraId="7AE4D53B" w14:textId="3FF2771A" w:rsidR="3AFF90EE" w:rsidRPr="0053101F" w:rsidRDefault="3AFF90EE">
      <w:pPr>
        <w:rPr>
          <w:rFonts w:cstheme="minorHAnsi"/>
          <w:sz w:val="36"/>
          <w:szCs w:val="36"/>
        </w:rPr>
      </w:pPr>
      <w:r w:rsidRPr="0053101F">
        <w:rPr>
          <w:rFonts w:eastAsia="Calibri" w:cstheme="minorHAnsi"/>
          <w:b/>
          <w:bCs/>
          <w:color w:val="000000" w:themeColor="text1"/>
          <w:sz w:val="36"/>
          <w:szCs w:val="36"/>
          <w:lang w:val="en-US"/>
        </w:rPr>
        <w:t>Base</w:t>
      </w:r>
      <w:r w:rsidRPr="0053101F">
        <w:rPr>
          <w:rFonts w:eastAsia="Calibri" w:cstheme="minorHAnsi"/>
          <w:color w:val="000000" w:themeColor="text1"/>
          <w:sz w:val="36"/>
          <w:szCs w:val="36"/>
        </w:rPr>
        <w:t xml:space="preserve"> </w:t>
      </w:r>
    </w:p>
    <w:p w14:paraId="39421EDB" w14:textId="584D8857" w:rsidR="3AFF90EE" w:rsidRPr="0053101F" w:rsidRDefault="3AFF90EE">
      <w:pPr>
        <w:rPr>
          <w:rFonts w:cstheme="minorHAnsi"/>
          <w:sz w:val="36"/>
          <w:szCs w:val="36"/>
        </w:rPr>
      </w:pPr>
      <w:r w:rsidRPr="0053101F">
        <w:rPr>
          <w:rFonts w:eastAsia="Calibri" w:cstheme="minorHAnsi"/>
          <w:color w:val="000000" w:themeColor="text1"/>
          <w:sz w:val="36"/>
          <w:szCs w:val="36"/>
        </w:rPr>
        <w:t xml:space="preserve">Studio Wayne McGregor </w:t>
      </w:r>
      <w:r w:rsidRPr="0053101F">
        <w:rPr>
          <w:rFonts w:cstheme="minorHAnsi"/>
          <w:sz w:val="36"/>
          <w:szCs w:val="36"/>
        </w:rPr>
        <w:br/>
      </w:r>
      <w:r w:rsidRPr="0053101F">
        <w:rPr>
          <w:rFonts w:eastAsia="Calibri" w:cstheme="minorHAnsi"/>
          <w:color w:val="000000" w:themeColor="text1"/>
          <w:sz w:val="36"/>
          <w:szCs w:val="36"/>
        </w:rPr>
        <w:t xml:space="preserve">Broadcast Centre, Here East,  </w:t>
      </w:r>
      <w:r w:rsidRPr="0053101F">
        <w:rPr>
          <w:rFonts w:cstheme="minorHAnsi"/>
          <w:sz w:val="36"/>
          <w:szCs w:val="36"/>
        </w:rPr>
        <w:br/>
      </w:r>
      <w:r w:rsidRPr="0053101F">
        <w:rPr>
          <w:rFonts w:eastAsia="Calibri" w:cstheme="minorHAnsi"/>
          <w:color w:val="000000" w:themeColor="text1"/>
          <w:sz w:val="36"/>
          <w:szCs w:val="36"/>
        </w:rPr>
        <w:t xml:space="preserve">10 East Bay Lane </w:t>
      </w:r>
      <w:r w:rsidRPr="0053101F">
        <w:rPr>
          <w:rFonts w:cstheme="minorHAnsi"/>
          <w:sz w:val="36"/>
          <w:szCs w:val="36"/>
        </w:rPr>
        <w:br/>
      </w:r>
      <w:r w:rsidRPr="0053101F">
        <w:rPr>
          <w:rFonts w:eastAsia="Calibri" w:cstheme="minorHAnsi"/>
          <w:color w:val="000000" w:themeColor="text1"/>
          <w:sz w:val="36"/>
          <w:szCs w:val="36"/>
        </w:rPr>
        <w:t xml:space="preserve">Queen Elizabeth Olympic Park </w:t>
      </w:r>
      <w:r w:rsidRPr="0053101F">
        <w:rPr>
          <w:rFonts w:cstheme="minorHAnsi"/>
          <w:sz w:val="36"/>
          <w:szCs w:val="36"/>
        </w:rPr>
        <w:br/>
      </w:r>
      <w:r w:rsidRPr="0053101F">
        <w:rPr>
          <w:rFonts w:eastAsia="Calibri" w:cstheme="minorHAnsi"/>
          <w:color w:val="000000" w:themeColor="text1"/>
          <w:sz w:val="36"/>
          <w:szCs w:val="36"/>
        </w:rPr>
        <w:t xml:space="preserve">London  </w:t>
      </w:r>
    </w:p>
    <w:p w14:paraId="4E52EDDD" w14:textId="354A3C82" w:rsidR="3AFF90EE" w:rsidRPr="0053101F" w:rsidRDefault="3AFF90EE">
      <w:pPr>
        <w:rPr>
          <w:rFonts w:cstheme="minorHAnsi"/>
          <w:sz w:val="36"/>
          <w:szCs w:val="36"/>
        </w:rPr>
      </w:pPr>
      <w:r w:rsidRPr="0053101F">
        <w:rPr>
          <w:rFonts w:eastAsia="Calibri" w:cstheme="minorHAnsi"/>
          <w:color w:val="000000" w:themeColor="text1"/>
          <w:sz w:val="36"/>
          <w:szCs w:val="36"/>
        </w:rPr>
        <w:t xml:space="preserve">E15 2GW </w:t>
      </w:r>
    </w:p>
    <w:p w14:paraId="0F01037C" w14:textId="31D8118B" w:rsidR="3AFF90EE" w:rsidRPr="0053101F" w:rsidRDefault="3AFF90EE">
      <w:pPr>
        <w:rPr>
          <w:rFonts w:cstheme="minorHAnsi"/>
          <w:sz w:val="36"/>
          <w:szCs w:val="36"/>
        </w:rPr>
      </w:pPr>
      <w:r w:rsidRPr="0053101F">
        <w:rPr>
          <w:rFonts w:eastAsia="Calibri" w:cstheme="minorHAnsi"/>
          <w:color w:val="000000" w:themeColor="text1"/>
          <w:sz w:val="36"/>
          <w:szCs w:val="36"/>
        </w:rPr>
        <w:t xml:space="preserve"> </w:t>
      </w:r>
    </w:p>
    <w:p w14:paraId="1F97F363" w14:textId="1B5924E1" w:rsidR="00A400E5" w:rsidRPr="0053101F" w:rsidRDefault="00A400E5">
      <w:pPr>
        <w:rPr>
          <w:rFonts w:cstheme="minorHAnsi"/>
          <w:sz w:val="36"/>
          <w:szCs w:val="36"/>
        </w:rPr>
      </w:pPr>
      <w:r w:rsidRPr="0053101F">
        <w:rPr>
          <w:rFonts w:ascii="Aptos Narrow" w:hAnsi="Aptos Narrow"/>
          <w:color w:val="242424"/>
          <w:sz w:val="36"/>
          <w:szCs w:val="36"/>
          <w:shd w:val="clear" w:color="auto" w:fill="FFFFFF"/>
        </w:rPr>
        <w:t>The role will be based at the Company office at Broadcast Centre, Here East, 10 East Bay Lane, Queen Elizabeth Olympic Park, London E15 2GW.  </w:t>
      </w:r>
      <w:r w:rsidR="001943B1" w:rsidRPr="0053101F">
        <w:rPr>
          <w:rFonts w:ascii="Aptos Narrow" w:hAnsi="Aptos Narrow"/>
          <w:color w:val="242424"/>
          <w:sz w:val="36"/>
          <w:szCs w:val="36"/>
          <w:shd w:val="clear" w:color="auto" w:fill="FFFFFF"/>
        </w:rPr>
        <w:t>SWM provides the opportunity</w:t>
      </w:r>
      <w:r w:rsidRPr="0053101F">
        <w:rPr>
          <w:rFonts w:ascii="Aptos Narrow" w:hAnsi="Aptos Narrow"/>
          <w:color w:val="242424"/>
          <w:sz w:val="36"/>
          <w:szCs w:val="36"/>
          <w:shd w:val="clear" w:color="auto" w:fill="FFFFFF"/>
        </w:rPr>
        <w:t xml:space="preserve"> to work </w:t>
      </w:r>
      <w:r w:rsidR="001943B1" w:rsidRPr="0053101F">
        <w:rPr>
          <w:rFonts w:ascii="Aptos Narrow" w:hAnsi="Aptos Narrow"/>
          <w:color w:val="242424"/>
          <w:sz w:val="36"/>
          <w:szCs w:val="36"/>
          <w:shd w:val="clear" w:color="auto" w:fill="FFFFFF"/>
        </w:rPr>
        <w:t>remotely</w:t>
      </w:r>
      <w:r w:rsidRPr="0053101F">
        <w:rPr>
          <w:rFonts w:ascii="Aptos Narrow" w:hAnsi="Aptos Narrow"/>
          <w:color w:val="242424"/>
          <w:sz w:val="36"/>
          <w:szCs w:val="36"/>
          <w:shd w:val="clear" w:color="auto" w:fill="FFFFFF"/>
        </w:rPr>
        <w:t xml:space="preserve"> on an </w:t>
      </w:r>
      <w:r w:rsidR="001943B1" w:rsidRPr="0053101F">
        <w:rPr>
          <w:rFonts w:ascii="Aptos Narrow" w:hAnsi="Aptos Narrow"/>
          <w:color w:val="242424"/>
          <w:sz w:val="36"/>
          <w:szCs w:val="36"/>
          <w:shd w:val="clear" w:color="auto" w:fill="FFFFFF"/>
        </w:rPr>
        <w:t>ad hoc</w:t>
      </w:r>
      <w:r w:rsidRPr="0053101F">
        <w:rPr>
          <w:rFonts w:ascii="Aptos Narrow" w:hAnsi="Aptos Narrow"/>
          <w:color w:val="242424"/>
          <w:sz w:val="36"/>
          <w:szCs w:val="36"/>
          <w:shd w:val="clear" w:color="auto" w:fill="FFFFFF"/>
        </w:rPr>
        <w:t xml:space="preserve"> basis, in consultation with the Employee’s Line Manager.</w:t>
      </w:r>
      <w:r w:rsidRPr="0053101F">
        <w:rPr>
          <w:rFonts w:ascii="Arial" w:hAnsi="Arial" w:cs="Arial"/>
          <w:color w:val="242424"/>
          <w:sz w:val="36"/>
          <w:szCs w:val="36"/>
          <w:shd w:val="clear" w:color="auto" w:fill="FFFFFF"/>
        </w:rPr>
        <w:t>  </w:t>
      </w:r>
    </w:p>
    <w:p w14:paraId="3FB9CF35" w14:textId="0C8E34E8" w:rsidR="3AFF90EE" w:rsidRPr="0053101F" w:rsidRDefault="3AFF90EE">
      <w:pPr>
        <w:rPr>
          <w:rFonts w:cstheme="minorHAnsi"/>
          <w:sz w:val="36"/>
          <w:szCs w:val="36"/>
        </w:rPr>
      </w:pPr>
      <w:r w:rsidRPr="0053101F">
        <w:rPr>
          <w:rFonts w:eastAsia="Calibri" w:cstheme="minorHAnsi"/>
          <w:color w:val="000000" w:themeColor="text1"/>
          <w:sz w:val="36"/>
          <w:szCs w:val="36"/>
        </w:rPr>
        <w:t xml:space="preserve"> </w:t>
      </w:r>
    </w:p>
    <w:p w14:paraId="0A779587" w14:textId="64607E1A" w:rsidR="3AFF90EE" w:rsidRPr="0053101F" w:rsidRDefault="3AFF90EE">
      <w:pPr>
        <w:rPr>
          <w:rFonts w:cstheme="minorHAnsi"/>
          <w:sz w:val="36"/>
          <w:szCs w:val="36"/>
        </w:rPr>
      </w:pPr>
      <w:r w:rsidRPr="0053101F">
        <w:rPr>
          <w:rFonts w:eastAsia="Calibri" w:cstheme="minorHAnsi"/>
          <w:b/>
          <w:bCs/>
          <w:color w:val="000000" w:themeColor="text1"/>
          <w:sz w:val="36"/>
          <w:szCs w:val="36"/>
        </w:rPr>
        <w:t>HOW TO APPLY</w:t>
      </w:r>
      <w:r w:rsidRPr="0053101F">
        <w:rPr>
          <w:rFonts w:eastAsia="Calibri" w:cstheme="minorHAnsi"/>
          <w:color w:val="000000" w:themeColor="text1"/>
          <w:sz w:val="36"/>
          <w:szCs w:val="36"/>
        </w:rPr>
        <w:t xml:space="preserve"> </w:t>
      </w:r>
    </w:p>
    <w:p w14:paraId="7D923D5B" w14:textId="74E0E62E" w:rsidR="3AFF90EE" w:rsidRPr="0053101F" w:rsidRDefault="0035039C">
      <w:pPr>
        <w:rPr>
          <w:rFonts w:cstheme="minorHAnsi"/>
          <w:sz w:val="36"/>
          <w:szCs w:val="36"/>
        </w:rPr>
      </w:pPr>
      <w:r w:rsidRPr="0053101F">
        <w:rPr>
          <w:rFonts w:eastAsia="Calibri" w:cstheme="minorHAnsi"/>
          <w:color w:val="000000" w:themeColor="text1"/>
          <w:sz w:val="36"/>
          <w:szCs w:val="36"/>
        </w:rPr>
        <w:t xml:space="preserve">Please send a supporting statement (of no more than 2 pages) outlining why you want to work for </w:t>
      </w:r>
      <w:r w:rsidR="001352D8" w:rsidRPr="0053101F">
        <w:rPr>
          <w:rFonts w:eastAsia="Calibri" w:cstheme="minorHAnsi"/>
          <w:color w:val="000000" w:themeColor="text1"/>
          <w:sz w:val="36"/>
          <w:szCs w:val="36"/>
        </w:rPr>
        <w:t xml:space="preserve">us </w:t>
      </w:r>
      <w:r w:rsidRPr="0053101F">
        <w:rPr>
          <w:rFonts w:eastAsia="Calibri" w:cstheme="minorHAnsi"/>
          <w:color w:val="000000" w:themeColor="text1"/>
          <w:sz w:val="36"/>
          <w:szCs w:val="36"/>
        </w:rPr>
        <w:t xml:space="preserve">and how you </w:t>
      </w:r>
      <w:r w:rsidRPr="0053101F">
        <w:rPr>
          <w:rFonts w:eastAsia="Calibri" w:cstheme="minorHAnsi"/>
          <w:color w:val="000000" w:themeColor="text1"/>
          <w:sz w:val="36"/>
          <w:szCs w:val="36"/>
        </w:rPr>
        <w:lastRenderedPageBreak/>
        <w:t>meet the requirements of the role along with your CV (of no more than 2 pages) to:</w:t>
      </w:r>
      <w:r w:rsidR="001352D8" w:rsidRPr="0053101F">
        <w:rPr>
          <w:rFonts w:eastAsia="Calibri" w:cstheme="minorHAnsi"/>
          <w:color w:val="000000" w:themeColor="text1"/>
          <w:sz w:val="36"/>
          <w:szCs w:val="36"/>
        </w:rPr>
        <w:t xml:space="preserve"> </w:t>
      </w:r>
      <w:hyperlink r:id="rId10" w:history="1">
        <w:r w:rsidR="006E282D" w:rsidRPr="0053101F">
          <w:rPr>
            <w:rStyle w:val="Hyperlink"/>
            <w:rFonts w:eastAsia="Calibri"/>
            <w:sz w:val="36"/>
            <w:szCs w:val="36"/>
          </w:rPr>
          <w:t>recruitment@waynemcgregor.com</w:t>
        </w:r>
      </w:hyperlink>
    </w:p>
    <w:p w14:paraId="0EC0DC12" w14:textId="7929D903" w:rsidR="3AFF90EE" w:rsidRPr="0053101F" w:rsidRDefault="3AFF90EE">
      <w:pPr>
        <w:rPr>
          <w:rFonts w:cstheme="minorHAnsi"/>
          <w:sz w:val="36"/>
          <w:szCs w:val="36"/>
        </w:rPr>
      </w:pPr>
      <w:r w:rsidRPr="0053101F">
        <w:rPr>
          <w:rFonts w:eastAsia="Calibri" w:cstheme="minorHAnsi"/>
          <w:color w:val="000000" w:themeColor="text1"/>
          <w:sz w:val="36"/>
          <w:szCs w:val="36"/>
        </w:rPr>
        <w:t xml:space="preserve"> </w:t>
      </w:r>
    </w:p>
    <w:p w14:paraId="54BA13DB" w14:textId="706FBCC3" w:rsidR="3AFF90EE" w:rsidRPr="0053101F" w:rsidRDefault="3AFF90EE" w:rsidP="31C2BB29">
      <w:pPr>
        <w:rPr>
          <w:rStyle w:val="ui-provider"/>
          <w:sz w:val="36"/>
          <w:szCs w:val="36"/>
        </w:rPr>
      </w:pPr>
      <w:r w:rsidRPr="0053101F">
        <w:rPr>
          <w:rFonts w:eastAsia="Calibri"/>
          <w:color w:val="000000" w:themeColor="text1"/>
          <w:sz w:val="36"/>
          <w:szCs w:val="36"/>
        </w:rPr>
        <w:t>We want you to complete your application in a way that is comfortable for you</w:t>
      </w:r>
      <w:r w:rsidR="00B755A5" w:rsidRPr="0053101F">
        <w:rPr>
          <w:rFonts w:eastAsia="Calibri"/>
          <w:color w:val="000000" w:themeColor="text1"/>
          <w:sz w:val="36"/>
          <w:szCs w:val="36"/>
        </w:rPr>
        <w:t xml:space="preserve">, and welcome applications </w:t>
      </w:r>
      <w:r w:rsidRPr="0053101F">
        <w:rPr>
          <w:rFonts w:eastAsia="Calibri"/>
          <w:color w:val="000000" w:themeColor="text1"/>
          <w:sz w:val="36"/>
          <w:szCs w:val="36"/>
        </w:rPr>
        <w:t>via audio or video</w:t>
      </w:r>
      <w:r w:rsidR="00B755A5" w:rsidRPr="0053101F">
        <w:rPr>
          <w:rFonts w:eastAsia="Calibri"/>
          <w:color w:val="000000" w:themeColor="text1"/>
          <w:sz w:val="36"/>
          <w:szCs w:val="36"/>
        </w:rPr>
        <w:t xml:space="preserve">. Please send to </w:t>
      </w:r>
      <w:hyperlink r:id="rId11" w:history="1">
        <w:r w:rsidR="006E282D" w:rsidRPr="0053101F">
          <w:rPr>
            <w:rStyle w:val="Hyperlink"/>
            <w:rFonts w:eastAsia="Calibri"/>
            <w:sz w:val="36"/>
            <w:szCs w:val="36"/>
          </w:rPr>
          <w:t>recruitment@waynemcgregor.com</w:t>
        </w:r>
      </w:hyperlink>
    </w:p>
    <w:p w14:paraId="7D204253" w14:textId="3B0FBA07" w:rsidR="540B8A4C" w:rsidRPr="0053101F" w:rsidRDefault="540B8A4C" w:rsidP="540B8A4C">
      <w:pPr>
        <w:rPr>
          <w:rFonts w:eastAsia="Calibri"/>
          <w:color w:val="000000" w:themeColor="text1"/>
          <w:sz w:val="36"/>
          <w:szCs w:val="36"/>
        </w:rPr>
      </w:pPr>
    </w:p>
    <w:p w14:paraId="38015AEF" w14:textId="6F51E0FC" w:rsidR="3AFF90EE" w:rsidRPr="0053101F" w:rsidRDefault="3AFF90EE">
      <w:pPr>
        <w:rPr>
          <w:rFonts w:cstheme="minorHAnsi"/>
          <w:sz w:val="36"/>
          <w:szCs w:val="36"/>
        </w:rPr>
      </w:pPr>
      <w:r w:rsidRPr="0053101F">
        <w:rPr>
          <w:rFonts w:eastAsia="Calibri" w:cstheme="minorHAnsi"/>
          <w:color w:val="000000" w:themeColor="text1"/>
          <w:sz w:val="36"/>
          <w:szCs w:val="36"/>
        </w:rPr>
        <w:t xml:space="preserve">Elements of the post may change and develop, though the general character of the job and level of duties and responsibilities will remain.  This information will be periodically reviewed, </w:t>
      </w:r>
      <w:r w:rsidR="002A7EDD" w:rsidRPr="0053101F">
        <w:rPr>
          <w:rFonts w:eastAsia="Calibri" w:cstheme="minorHAnsi"/>
          <w:color w:val="000000" w:themeColor="text1"/>
          <w:sz w:val="36"/>
          <w:szCs w:val="36"/>
        </w:rPr>
        <w:t>revised,</w:t>
      </w:r>
      <w:r w:rsidRPr="0053101F">
        <w:rPr>
          <w:rFonts w:eastAsia="Calibri" w:cstheme="minorHAnsi"/>
          <w:color w:val="000000" w:themeColor="text1"/>
          <w:sz w:val="36"/>
          <w:szCs w:val="36"/>
        </w:rPr>
        <w:t xml:space="preserve"> and updated in consultation with the post holder to reflect appropriate changes. </w:t>
      </w:r>
    </w:p>
    <w:p w14:paraId="2886C5F2" w14:textId="6680391B" w:rsidR="1D5D4E71" w:rsidRPr="0053101F" w:rsidRDefault="3AFF90EE" w:rsidP="00085297">
      <w:pPr>
        <w:rPr>
          <w:rFonts w:cstheme="minorHAnsi"/>
          <w:sz w:val="36"/>
          <w:szCs w:val="36"/>
        </w:rPr>
      </w:pPr>
      <w:r w:rsidRPr="0053101F">
        <w:rPr>
          <w:rFonts w:eastAsia="Avenir" w:cstheme="minorHAnsi"/>
          <w:sz w:val="36"/>
          <w:szCs w:val="36"/>
        </w:rPr>
        <w:t xml:space="preserve"> </w:t>
      </w:r>
    </w:p>
    <w:sectPr w:rsidR="1D5D4E71" w:rsidRPr="0053101F" w:rsidSect="00952160">
      <w:headerReference w:type="defaul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4ECA4" w14:textId="77777777" w:rsidR="00797A37" w:rsidRDefault="00797A37" w:rsidP="009159D8">
      <w:r>
        <w:separator/>
      </w:r>
    </w:p>
  </w:endnote>
  <w:endnote w:type="continuationSeparator" w:id="0">
    <w:p w14:paraId="7976EF3F" w14:textId="77777777" w:rsidR="00797A37" w:rsidRDefault="00797A37" w:rsidP="009159D8">
      <w:r>
        <w:continuationSeparator/>
      </w:r>
    </w:p>
  </w:endnote>
  <w:endnote w:type="continuationNotice" w:id="1">
    <w:p w14:paraId="41AD1C50" w14:textId="77777777" w:rsidR="00797A37" w:rsidRDefault="00797A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Avenir">
    <w:panose1 w:val="02000503020000020003"/>
    <w:charset w:val="00"/>
    <w:family w:val="auto"/>
    <w:pitch w:val="variable"/>
    <w:sig w:usb0="800000AF" w:usb1="5000204A" w:usb2="00000000" w:usb3="00000000" w:csb0="0000009B"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D001B" w14:textId="77777777" w:rsidR="00797A37" w:rsidRDefault="00797A37" w:rsidP="009159D8">
      <w:r>
        <w:separator/>
      </w:r>
    </w:p>
  </w:footnote>
  <w:footnote w:type="continuationSeparator" w:id="0">
    <w:p w14:paraId="0847FFF3" w14:textId="77777777" w:rsidR="00797A37" w:rsidRDefault="00797A37" w:rsidP="009159D8">
      <w:r>
        <w:continuationSeparator/>
      </w:r>
    </w:p>
  </w:footnote>
  <w:footnote w:type="continuationNotice" w:id="1">
    <w:p w14:paraId="2F643A6D" w14:textId="77777777" w:rsidR="00797A37" w:rsidRDefault="00797A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17FAF" w14:textId="2C76A16F" w:rsidR="009159D8" w:rsidRDefault="0053101F">
    <w:pPr>
      <w:pStyle w:val="Header"/>
    </w:pPr>
    <w:r>
      <w:rPr>
        <w:noProof/>
      </w:rPr>
    </w:r>
    <w:r w:rsidR="0053101F">
      <w:rPr>
        <w:noProof/>
      </w:rPr>
      <w:pict w14:anchorId="735F9E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WM_A4 Headed Paper" style="position:absolute;margin-left:-75.6pt;margin-top:-69.1pt;width:595.3pt;height:841.9pt;z-index:-251658752;mso-wrap-edited:f;mso-width-percent:0;mso-height-percent:0;mso-position-horizontal-relative:margin;mso-position-vertical-relative:margin;mso-width-percent:0;mso-height-percent:0" wrapcoords="734 500 652 596 788 673 7834 807 7834 846 10800 1115 10800 20811 788 20907 652 20984 734 21061 20838 21061 20919 20984 20756 20907 10800 20811 10800 1115 13738 846 13738 807 20783 673 20919 596 20838 500 734 500">
          <v:imagedata r:id="rId1" o:title="WM_A4 Headed Pap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EA895"/>
    <w:multiLevelType w:val="hybridMultilevel"/>
    <w:tmpl w:val="A0E63362"/>
    <w:lvl w:ilvl="0" w:tplc="AF168CBA">
      <w:start w:val="1"/>
      <w:numFmt w:val="bullet"/>
      <w:lvlText w:val="·"/>
      <w:lvlJc w:val="left"/>
      <w:pPr>
        <w:ind w:left="720" w:hanging="360"/>
      </w:pPr>
      <w:rPr>
        <w:rFonts w:ascii="Symbol" w:hAnsi="Symbol" w:hint="default"/>
      </w:rPr>
    </w:lvl>
    <w:lvl w:ilvl="1" w:tplc="35E8515E">
      <w:start w:val="1"/>
      <w:numFmt w:val="bullet"/>
      <w:lvlText w:val="o"/>
      <w:lvlJc w:val="left"/>
      <w:pPr>
        <w:ind w:left="1440" w:hanging="360"/>
      </w:pPr>
      <w:rPr>
        <w:rFonts w:ascii="Courier New" w:hAnsi="Courier New" w:hint="default"/>
      </w:rPr>
    </w:lvl>
    <w:lvl w:ilvl="2" w:tplc="F4B68F68">
      <w:start w:val="1"/>
      <w:numFmt w:val="bullet"/>
      <w:lvlText w:val=""/>
      <w:lvlJc w:val="left"/>
      <w:pPr>
        <w:ind w:left="2160" w:hanging="360"/>
      </w:pPr>
      <w:rPr>
        <w:rFonts w:ascii="Wingdings" w:hAnsi="Wingdings" w:hint="default"/>
      </w:rPr>
    </w:lvl>
    <w:lvl w:ilvl="3" w:tplc="FD1CD56C">
      <w:start w:val="1"/>
      <w:numFmt w:val="bullet"/>
      <w:lvlText w:val=""/>
      <w:lvlJc w:val="left"/>
      <w:pPr>
        <w:ind w:left="2880" w:hanging="360"/>
      </w:pPr>
      <w:rPr>
        <w:rFonts w:ascii="Symbol" w:hAnsi="Symbol" w:hint="default"/>
      </w:rPr>
    </w:lvl>
    <w:lvl w:ilvl="4" w:tplc="19C2692A">
      <w:start w:val="1"/>
      <w:numFmt w:val="bullet"/>
      <w:lvlText w:val="o"/>
      <w:lvlJc w:val="left"/>
      <w:pPr>
        <w:ind w:left="3600" w:hanging="360"/>
      </w:pPr>
      <w:rPr>
        <w:rFonts w:ascii="Courier New" w:hAnsi="Courier New" w:hint="default"/>
      </w:rPr>
    </w:lvl>
    <w:lvl w:ilvl="5" w:tplc="DA14AE32">
      <w:start w:val="1"/>
      <w:numFmt w:val="bullet"/>
      <w:lvlText w:val=""/>
      <w:lvlJc w:val="left"/>
      <w:pPr>
        <w:ind w:left="4320" w:hanging="360"/>
      </w:pPr>
      <w:rPr>
        <w:rFonts w:ascii="Wingdings" w:hAnsi="Wingdings" w:hint="default"/>
      </w:rPr>
    </w:lvl>
    <w:lvl w:ilvl="6" w:tplc="44D4DB62">
      <w:start w:val="1"/>
      <w:numFmt w:val="bullet"/>
      <w:lvlText w:val=""/>
      <w:lvlJc w:val="left"/>
      <w:pPr>
        <w:ind w:left="5040" w:hanging="360"/>
      </w:pPr>
      <w:rPr>
        <w:rFonts w:ascii="Symbol" w:hAnsi="Symbol" w:hint="default"/>
      </w:rPr>
    </w:lvl>
    <w:lvl w:ilvl="7" w:tplc="B8286B10">
      <w:start w:val="1"/>
      <w:numFmt w:val="bullet"/>
      <w:lvlText w:val="o"/>
      <w:lvlJc w:val="left"/>
      <w:pPr>
        <w:ind w:left="5760" w:hanging="360"/>
      </w:pPr>
      <w:rPr>
        <w:rFonts w:ascii="Courier New" w:hAnsi="Courier New" w:hint="default"/>
      </w:rPr>
    </w:lvl>
    <w:lvl w:ilvl="8" w:tplc="C7440194">
      <w:start w:val="1"/>
      <w:numFmt w:val="bullet"/>
      <w:lvlText w:val=""/>
      <w:lvlJc w:val="left"/>
      <w:pPr>
        <w:ind w:left="6480" w:hanging="360"/>
      </w:pPr>
      <w:rPr>
        <w:rFonts w:ascii="Wingdings" w:hAnsi="Wingdings" w:hint="default"/>
      </w:rPr>
    </w:lvl>
  </w:abstractNum>
  <w:abstractNum w:abstractNumId="1" w15:restartNumberingAfterBreak="0">
    <w:nsid w:val="1A527F98"/>
    <w:multiLevelType w:val="multilevel"/>
    <w:tmpl w:val="65B0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90D541"/>
    <w:multiLevelType w:val="hybridMultilevel"/>
    <w:tmpl w:val="14ECFB94"/>
    <w:lvl w:ilvl="0" w:tplc="FD98658A">
      <w:start w:val="1"/>
      <w:numFmt w:val="bullet"/>
      <w:lvlText w:val="·"/>
      <w:lvlJc w:val="left"/>
      <w:pPr>
        <w:ind w:left="720" w:hanging="360"/>
      </w:pPr>
      <w:rPr>
        <w:rFonts w:ascii="Symbol" w:hAnsi="Symbol" w:hint="default"/>
      </w:rPr>
    </w:lvl>
    <w:lvl w:ilvl="1" w:tplc="DC845598">
      <w:start w:val="1"/>
      <w:numFmt w:val="bullet"/>
      <w:lvlText w:val="o"/>
      <w:lvlJc w:val="left"/>
      <w:pPr>
        <w:ind w:left="1440" w:hanging="360"/>
      </w:pPr>
      <w:rPr>
        <w:rFonts w:ascii="Courier New" w:hAnsi="Courier New" w:hint="default"/>
      </w:rPr>
    </w:lvl>
    <w:lvl w:ilvl="2" w:tplc="3B547A92">
      <w:start w:val="1"/>
      <w:numFmt w:val="bullet"/>
      <w:lvlText w:val=""/>
      <w:lvlJc w:val="left"/>
      <w:pPr>
        <w:ind w:left="2160" w:hanging="360"/>
      </w:pPr>
      <w:rPr>
        <w:rFonts w:ascii="Wingdings" w:hAnsi="Wingdings" w:hint="default"/>
      </w:rPr>
    </w:lvl>
    <w:lvl w:ilvl="3" w:tplc="A08E0AB2">
      <w:start w:val="1"/>
      <w:numFmt w:val="bullet"/>
      <w:lvlText w:val=""/>
      <w:lvlJc w:val="left"/>
      <w:pPr>
        <w:ind w:left="2880" w:hanging="360"/>
      </w:pPr>
      <w:rPr>
        <w:rFonts w:ascii="Symbol" w:hAnsi="Symbol" w:hint="default"/>
      </w:rPr>
    </w:lvl>
    <w:lvl w:ilvl="4" w:tplc="CBCA8D24">
      <w:start w:val="1"/>
      <w:numFmt w:val="bullet"/>
      <w:lvlText w:val="o"/>
      <w:lvlJc w:val="left"/>
      <w:pPr>
        <w:ind w:left="3600" w:hanging="360"/>
      </w:pPr>
      <w:rPr>
        <w:rFonts w:ascii="Courier New" w:hAnsi="Courier New" w:hint="default"/>
      </w:rPr>
    </w:lvl>
    <w:lvl w:ilvl="5" w:tplc="0C2EBF82">
      <w:start w:val="1"/>
      <w:numFmt w:val="bullet"/>
      <w:lvlText w:val=""/>
      <w:lvlJc w:val="left"/>
      <w:pPr>
        <w:ind w:left="4320" w:hanging="360"/>
      </w:pPr>
      <w:rPr>
        <w:rFonts w:ascii="Wingdings" w:hAnsi="Wingdings" w:hint="default"/>
      </w:rPr>
    </w:lvl>
    <w:lvl w:ilvl="6" w:tplc="512A4CF0">
      <w:start w:val="1"/>
      <w:numFmt w:val="bullet"/>
      <w:lvlText w:val=""/>
      <w:lvlJc w:val="left"/>
      <w:pPr>
        <w:ind w:left="5040" w:hanging="360"/>
      </w:pPr>
      <w:rPr>
        <w:rFonts w:ascii="Symbol" w:hAnsi="Symbol" w:hint="default"/>
      </w:rPr>
    </w:lvl>
    <w:lvl w:ilvl="7" w:tplc="FBE4125C">
      <w:start w:val="1"/>
      <w:numFmt w:val="bullet"/>
      <w:lvlText w:val="o"/>
      <w:lvlJc w:val="left"/>
      <w:pPr>
        <w:ind w:left="5760" w:hanging="360"/>
      </w:pPr>
      <w:rPr>
        <w:rFonts w:ascii="Courier New" w:hAnsi="Courier New" w:hint="default"/>
      </w:rPr>
    </w:lvl>
    <w:lvl w:ilvl="8" w:tplc="BBEE11B2">
      <w:start w:val="1"/>
      <w:numFmt w:val="bullet"/>
      <w:lvlText w:val=""/>
      <w:lvlJc w:val="left"/>
      <w:pPr>
        <w:ind w:left="6480" w:hanging="360"/>
      </w:pPr>
      <w:rPr>
        <w:rFonts w:ascii="Wingdings" w:hAnsi="Wingdings" w:hint="default"/>
      </w:rPr>
    </w:lvl>
  </w:abstractNum>
  <w:abstractNum w:abstractNumId="3" w15:restartNumberingAfterBreak="0">
    <w:nsid w:val="29570802"/>
    <w:multiLevelType w:val="hybridMultilevel"/>
    <w:tmpl w:val="C57CDC90"/>
    <w:lvl w:ilvl="0" w:tplc="22C8B7F0">
      <w:start w:val="1"/>
      <w:numFmt w:val="bullet"/>
      <w:lvlText w:val="·"/>
      <w:lvlJc w:val="left"/>
      <w:pPr>
        <w:ind w:left="720" w:hanging="360"/>
      </w:pPr>
      <w:rPr>
        <w:rFonts w:ascii="Symbol" w:hAnsi="Symbol" w:hint="default"/>
      </w:rPr>
    </w:lvl>
    <w:lvl w:ilvl="1" w:tplc="F69699E2">
      <w:start w:val="1"/>
      <w:numFmt w:val="bullet"/>
      <w:lvlText w:val="o"/>
      <w:lvlJc w:val="left"/>
      <w:pPr>
        <w:ind w:left="1440" w:hanging="360"/>
      </w:pPr>
      <w:rPr>
        <w:rFonts w:ascii="Courier New" w:hAnsi="Courier New" w:hint="default"/>
      </w:rPr>
    </w:lvl>
    <w:lvl w:ilvl="2" w:tplc="16DC48DC">
      <w:start w:val="1"/>
      <w:numFmt w:val="bullet"/>
      <w:lvlText w:val=""/>
      <w:lvlJc w:val="left"/>
      <w:pPr>
        <w:ind w:left="2160" w:hanging="360"/>
      </w:pPr>
      <w:rPr>
        <w:rFonts w:ascii="Wingdings" w:hAnsi="Wingdings" w:hint="default"/>
      </w:rPr>
    </w:lvl>
    <w:lvl w:ilvl="3" w:tplc="743CC406">
      <w:start w:val="1"/>
      <w:numFmt w:val="bullet"/>
      <w:lvlText w:val=""/>
      <w:lvlJc w:val="left"/>
      <w:pPr>
        <w:ind w:left="2880" w:hanging="360"/>
      </w:pPr>
      <w:rPr>
        <w:rFonts w:ascii="Symbol" w:hAnsi="Symbol" w:hint="default"/>
      </w:rPr>
    </w:lvl>
    <w:lvl w:ilvl="4" w:tplc="9D80B870">
      <w:start w:val="1"/>
      <w:numFmt w:val="bullet"/>
      <w:lvlText w:val="o"/>
      <w:lvlJc w:val="left"/>
      <w:pPr>
        <w:ind w:left="3600" w:hanging="360"/>
      </w:pPr>
      <w:rPr>
        <w:rFonts w:ascii="Courier New" w:hAnsi="Courier New" w:hint="default"/>
      </w:rPr>
    </w:lvl>
    <w:lvl w:ilvl="5" w:tplc="32346DE8">
      <w:start w:val="1"/>
      <w:numFmt w:val="bullet"/>
      <w:lvlText w:val=""/>
      <w:lvlJc w:val="left"/>
      <w:pPr>
        <w:ind w:left="4320" w:hanging="360"/>
      </w:pPr>
      <w:rPr>
        <w:rFonts w:ascii="Wingdings" w:hAnsi="Wingdings" w:hint="default"/>
      </w:rPr>
    </w:lvl>
    <w:lvl w:ilvl="6" w:tplc="DF0C5C98">
      <w:start w:val="1"/>
      <w:numFmt w:val="bullet"/>
      <w:lvlText w:val=""/>
      <w:lvlJc w:val="left"/>
      <w:pPr>
        <w:ind w:left="5040" w:hanging="360"/>
      </w:pPr>
      <w:rPr>
        <w:rFonts w:ascii="Symbol" w:hAnsi="Symbol" w:hint="default"/>
      </w:rPr>
    </w:lvl>
    <w:lvl w:ilvl="7" w:tplc="AD727F0C">
      <w:start w:val="1"/>
      <w:numFmt w:val="bullet"/>
      <w:lvlText w:val="o"/>
      <w:lvlJc w:val="left"/>
      <w:pPr>
        <w:ind w:left="5760" w:hanging="360"/>
      </w:pPr>
      <w:rPr>
        <w:rFonts w:ascii="Courier New" w:hAnsi="Courier New" w:hint="default"/>
      </w:rPr>
    </w:lvl>
    <w:lvl w:ilvl="8" w:tplc="6A48C3EA">
      <w:start w:val="1"/>
      <w:numFmt w:val="bullet"/>
      <w:lvlText w:val=""/>
      <w:lvlJc w:val="left"/>
      <w:pPr>
        <w:ind w:left="6480" w:hanging="360"/>
      </w:pPr>
      <w:rPr>
        <w:rFonts w:ascii="Wingdings" w:hAnsi="Wingdings" w:hint="default"/>
      </w:rPr>
    </w:lvl>
  </w:abstractNum>
  <w:abstractNum w:abstractNumId="4" w15:restartNumberingAfterBreak="0">
    <w:nsid w:val="32696A8A"/>
    <w:multiLevelType w:val="hybridMultilevel"/>
    <w:tmpl w:val="7D48B924"/>
    <w:lvl w:ilvl="0" w:tplc="15E8CABA">
      <w:start w:val="1"/>
      <w:numFmt w:val="bullet"/>
      <w:lvlText w:val="·"/>
      <w:lvlJc w:val="left"/>
      <w:pPr>
        <w:ind w:left="720" w:hanging="360"/>
      </w:pPr>
      <w:rPr>
        <w:rFonts w:ascii="Symbol" w:hAnsi="Symbol" w:hint="default"/>
      </w:rPr>
    </w:lvl>
    <w:lvl w:ilvl="1" w:tplc="C76CF64E">
      <w:start w:val="1"/>
      <w:numFmt w:val="bullet"/>
      <w:lvlText w:val="o"/>
      <w:lvlJc w:val="left"/>
      <w:pPr>
        <w:ind w:left="1440" w:hanging="360"/>
      </w:pPr>
      <w:rPr>
        <w:rFonts w:ascii="Courier New" w:hAnsi="Courier New" w:hint="default"/>
      </w:rPr>
    </w:lvl>
    <w:lvl w:ilvl="2" w:tplc="D0B897B4">
      <w:start w:val="1"/>
      <w:numFmt w:val="bullet"/>
      <w:lvlText w:val=""/>
      <w:lvlJc w:val="left"/>
      <w:pPr>
        <w:ind w:left="2160" w:hanging="360"/>
      </w:pPr>
      <w:rPr>
        <w:rFonts w:ascii="Wingdings" w:hAnsi="Wingdings" w:hint="default"/>
      </w:rPr>
    </w:lvl>
    <w:lvl w:ilvl="3" w:tplc="4274B380">
      <w:start w:val="1"/>
      <w:numFmt w:val="bullet"/>
      <w:lvlText w:val=""/>
      <w:lvlJc w:val="left"/>
      <w:pPr>
        <w:ind w:left="2880" w:hanging="360"/>
      </w:pPr>
      <w:rPr>
        <w:rFonts w:ascii="Symbol" w:hAnsi="Symbol" w:hint="default"/>
      </w:rPr>
    </w:lvl>
    <w:lvl w:ilvl="4" w:tplc="C68472BC">
      <w:start w:val="1"/>
      <w:numFmt w:val="bullet"/>
      <w:lvlText w:val="o"/>
      <w:lvlJc w:val="left"/>
      <w:pPr>
        <w:ind w:left="3600" w:hanging="360"/>
      </w:pPr>
      <w:rPr>
        <w:rFonts w:ascii="Courier New" w:hAnsi="Courier New" w:hint="default"/>
      </w:rPr>
    </w:lvl>
    <w:lvl w:ilvl="5" w:tplc="F6A25FA0">
      <w:start w:val="1"/>
      <w:numFmt w:val="bullet"/>
      <w:lvlText w:val=""/>
      <w:lvlJc w:val="left"/>
      <w:pPr>
        <w:ind w:left="4320" w:hanging="360"/>
      </w:pPr>
      <w:rPr>
        <w:rFonts w:ascii="Wingdings" w:hAnsi="Wingdings" w:hint="default"/>
      </w:rPr>
    </w:lvl>
    <w:lvl w:ilvl="6" w:tplc="01AEB92A">
      <w:start w:val="1"/>
      <w:numFmt w:val="bullet"/>
      <w:lvlText w:val=""/>
      <w:lvlJc w:val="left"/>
      <w:pPr>
        <w:ind w:left="5040" w:hanging="360"/>
      </w:pPr>
      <w:rPr>
        <w:rFonts w:ascii="Symbol" w:hAnsi="Symbol" w:hint="default"/>
      </w:rPr>
    </w:lvl>
    <w:lvl w:ilvl="7" w:tplc="28F47B7C">
      <w:start w:val="1"/>
      <w:numFmt w:val="bullet"/>
      <w:lvlText w:val="o"/>
      <w:lvlJc w:val="left"/>
      <w:pPr>
        <w:ind w:left="5760" w:hanging="360"/>
      </w:pPr>
      <w:rPr>
        <w:rFonts w:ascii="Courier New" w:hAnsi="Courier New" w:hint="default"/>
      </w:rPr>
    </w:lvl>
    <w:lvl w:ilvl="8" w:tplc="DA2C80C6">
      <w:start w:val="1"/>
      <w:numFmt w:val="bullet"/>
      <w:lvlText w:val=""/>
      <w:lvlJc w:val="left"/>
      <w:pPr>
        <w:ind w:left="6480" w:hanging="360"/>
      </w:pPr>
      <w:rPr>
        <w:rFonts w:ascii="Wingdings" w:hAnsi="Wingdings" w:hint="default"/>
      </w:rPr>
    </w:lvl>
  </w:abstractNum>
  <w:abstractNum w:abstractNumId="5" w15:restartNumberingAfterBreak="0">
    <w:nsid w:val="4A242252"/>
    <w:multiLevelType w:val="hybridMultilevel"/>
    <w:tmpl w:val="E26E5476"/>
    <w:lvl w:ilvl="0" w:tplc="BE5EB532">
      <w:start w:val="1"/>
      <w:numFmt w:val="bullet"/>
      <w:lvlText w:val="·"/>
      <w:lvlJc w:val="left"/>
      <w:pPr>
        <w:ind w:left="720" w:hanging="360"/>
      </w:pPr>
      <w:rPr>
        <w:rFonts w:ascii="Symbol" w:hAnsi="Symbol" w:hint="default"/>
      </w:rPr>
    </w:lvl>
    <w:lvl w:ilvl="1" w:tplc="B1441FC6">
      <w:start w:val="1"/>
      <w:numFmt w:val="bullet"/>
      <w:lvlText w:val="o"/>
      <w:lvlJc w:val="left"/>
      <w:pPr>
        <w:ind w:left="1440" w:hanging="360"/>
      </w:pPr>
      <w:rPr>
        <w:rFonts w:ascii="Courier New" w:hAnsi="Courier New" w:hint="default"/>
      </w:rPr>
    </w:lvl>
    <w:lvl w:ilvl="2" w:tplc="4E743EDA">
      <w:start w:val="1"/>
      <w:numFmt w:val="bullet"/>
      <w:lvlText w:val=""/>
      <w:lvlJc w:val="left"/>
      <w:pPr>
        <w:ind w:left="2160" w:hanging="360"/>
      </w:pPr>
      <w:rPr>
        <w:rFonts w:ascii="Wingdings" w:hAnsi="Wingdings" w:hint="default"/>
      </w:rPr>
    </w:lvl>
    <w:lvl w:ilvl="3" w:tplc="8006CB38">
      <w:start w:val="1"/>
      <w:numFmt w:val="bullet"/>
      <w:lvlText w:val=""/>
      <w:lvlJc w:val="left"/>
      <w:pPr>
        <w:ind w:left="2880" w:hanging="360"/>
      </w:pPr>
      <w:rPr>
        <w:rFonts w:ascii="Symbol" w:hAnsi="Symbol" w:hint="default"/>
      </w:rPr>
    </w:lvl>
    <w:lvl w:ilvl="4" w:tplc="BBC60A44">
      <w:start w:val="1"/>
      <w:numFmt w:val="bullet"/>
      <w:lvlText w:val="o"/>
      <w:lvlJc w:val="left"/>
      <w:pPr>
        <w:ind w:left="3600" w:hanging="360"/>
      </w:pPr>
      <w:rPr>
        <w:rFonts w:ascii="Courier New" w:hAnsi="Courier New" w:hint="default"/>
      </w:rPr>
    </w:lvl>
    <w:lvl w:ilvl="5" w:tplc="1804AE36">
      <w:start w:val="1"/>
      <w:numFmt w:val="bullet"/>
      <w:lvlText w:val=""/>
      <w:lvlJc w:val="left"/>
      <w:pPr>
        <w:ind w:left="4320" w:hanging="360"/>
      </w:pPr>
      <w:rPr>
        <w:rFonts w:ascii="Wingdings" w:hAnsi="Wingdings" w:hint="default"/>
      </w:rPr>
    </w:lvl>
    <w:lvl w:ilvl="6" w:tplc="E21A79CE">
      <w:start w:val="1"/>
      <w:numFmt w:val="bullet"/>
      <w:lvlText w:val=""/>
      <w:lvlJc w:val="left"/>
      <w:pPr>
        <w:ind w:left="5040" w:hanging="360"/>
      </w:pPr>
      <w:rPr>
        <w:rFonts w:ascii="Symbol" w:hAnsi="Symbol" w:hint="default"/>
      </w:rPr>
    </w:lvl>
    <w:lvl w:ilvl="7" w:tplc="5CA0F11E">
      <w:start w:val="1"/>
      <w:numFmt w:val="bullet"/>
      <w:lvlText w:val="o"/>
      <w:lvlJc w:val="left"/>
      <w:pPr>
        <w:ind w:left="5760" w:hanging="360"/>
      </w:pPr>
      <w:rPr>
        <w:rFonts w:ascii="Courier New" w:hAnsi="Courier New" w:hint="default"/>
      </w:rPr>
    </w:lvl>
    <w:lvl w:ilvl="8" w:tplc="A3544760">
      <w:start w:val="1"/>
      <w:numFmt w:val="bullet"/>
      <w:lvlText w:val=""/>
      <w:lvlJc w:val="left"/>
      <w:pPr>
        <w:ind w:left="6480" w:hanging="360"/>
      </w:pPr>
      <w:rPr>
        <w:rFonts w:ascii="Wingdings" w:hAnsi="Wingdings" w:hint="default"/>
      </w:rPr>
    </w:lvl>
  </w:abstractNum>
  <w:abstractNum w:abstractNumId="6" w15:restartNumberingAfterBreak="0">
    <w:nsid w:val="610E009B"/>
    <w:multiLevelType w:val="hybridMultilevel"/>
    <w:tmpl w:val="1CB83ED0"/>
    <w:lvl w:ilvl="0" w:tplc="2E5624AC">
      <w:start w:val="1"/>
      <w:numFmt w:val="bullet"/>
      <w:lvlText w:val="·"/>
      <w:lvlJc w:val="left"/>
      <w:pPr>
        <w:ind w:left="720" w:hanging="360"/>
      </w:pPr>
      <w:rPr>
        <w:rFonts w:ascii="Symbol" w:hAnsi="Symbol" w:hint="default"/>
      </w:rPr>
    </w:lvl>
    <w:lvl w:ilvl="1" w:tplc="5100ED5A">
      <w:start w:val="1"/>
      <w:numFmt w:val="bullet"/>
      <w:lvlText w:val="o"/>
      <w:lvlJc w:val="left"/>
      <w:pPr>
        <w:ind w:left="1440" w:hanging="360"/>
      </w:pPr>
      <w:rPr>
        <w:rFonts w:ascii="Courier New" w:hAnsi="Courier New" w:hint="default"/>
      </w:rPr>
    </w:lvl>
    <w:lvl w:ilvl="2" w:tplc="343893DE">
      <w:start w:val="1"/>
      <w:numFmt w:val="bullet"/>
      <w:lvlText w:val=""/>
      <w:lvlJc w:val="left"/>
      <w:pPr>
        <w:ind w:left="2160" w:hanging="360"/>
      </w:pPr>
      <w:rPr>
        <w:rFonts w:ascii="Wingdings" w:hAnsi="Wingdings" w:hint="default"/>
      </w:rPr>
    </w:lvl>
    <w:lvl w:ilvl="3" w:tplc="531E1FC6">
      <w:start w:val="1"/>
      <w:numFmt w:val="bullet"/>
      <w:lvlText w:val=""/>
      <w:lvlJc w:val="left"/>
      <w:pPr>
        <w:ind w:left="2880" w:hanging="360"/>
      </w:pPr>
      <w:rPr>
        <w:rFonts w:ascii="Symbol" w:hAnsi="Symbol" w:hint="default"/>
      </w:rPr>
    </w:lvl>
    <w:lvl w:ilvl="4" w:tplc="3BAED2B2">
      <w:start w:val="1"/>
      <w:numFmt w:val="bullet"/>
      <w:lvlText w:val="o"/>
      <w:lvlJc w:val="left"/>
      <w:pPr>
        <w:ind w:left="3600" w:hanging="360"/>
      </w:pPr>
      <w:rPr>
        <w:rFonts w:ascii="Courier New" w:hAnsi="Courier New" w:hint="default"/>
      </w:rPr>
    </w:lvl>
    <w:lvl w:ilvl="5" w:tplc="8B6C2180">
      <w:start w:val="1"/>
      <w:numFmt w:val="bullet"/>
      <w:lvlText w:val=""/>
      <w:lvlJc w:val="left"/>
      <w:pPr>
        <w:ind w:left="4320" w:hanging="360"/>
      </w:pPr>
      <w:rPr>
        <w:rFonts w:ascii="Wingdings" w:hAnsi="Wingdings" w:hint="default"/>
      </w:rPr>
    </w:lvl>
    <w:lvl w:ilvl="6" w:tplc="9780A5DC">
      <w:start w:val="1"/>
      <w:numFmt w:val="bullet"/>
      <w:lvlText w:val=""/>
      <w:lvlJc w:val="left"/>
      <w:pPr>
        <w:ind w:left="5040" w:hanging="360"/>
      </w:pPr>
      <w:rPr>
        <w:rFonts w:ascii="Symbol" w:hAnsi="Symbol" w:hint="default"/>
      </w:rPr>
    </w:lvl>
    <w:lvl w:ilvl="7" w:tplc="6F405A4C">
      <w:start w:val="1"/>
      <w:numFmt w:val="bullet"/>
      <w:lvlText w:val="o"/>
      <w:lvlJc w:val="left"/>
      <w:pPr>
        <w:ind w:left="5760" w:hanging="360"/>
      </w:pPr>
      <w:rPr>
        <w:rFonts w:ascii="Courier New" w:hAnsi="Courier New" w:hint="default"/>
      </w:rPr>
    </w:lvl>
    <w:lvl w:ilvl="8" w:tplc="A6E06A3A">
      <w:start w:val="1"/>
      <w:numFmt w:val="bullet"/>
      <w:lvlText w:val=""/>
      <w:lvlJc w:val="left"/>
      <w:pPr>
        <w:ind w:left="6480" w:hanging="360"/>
      </w:pPr>
      <w:rPr>
        <w:rFonts w:ascii="Wingdings" w:hAnsi="Wingdings" w:hint="default"/>
      </w:rPr>
    </w:lvl>
  </w:abstractNum>
  <w:abstractNum w:abstractNumId="7" w15:restartNumberingAfterBreak="0">
    <w:nsid w:val="61401A88"/>
    <w:multiLevelType w:val="multilevel"/>
    <w:tmpl w:val="2F2E7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2404C3"/>
    <w:multiLevelType w:val="multilevel"/>
    <w:tmpl w:val="D0EE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866935"/>
    <w:multiLevelType w:val="multilevel"/>
    <w:tmpl w:val="CACEC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F2F7819"/>
    <w:multiLevelType w:val="hybridMultilevel"/>
    <w:tmpl w:val="3C70FD82"/>
    <w:lvl w:ilvl="0" w:tplc="AE4E92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960807">
    <w:abstractNumId w:val="6"/>
  </w:num>
  <w:num w:numId="2" w16cid:durableId="1031808558">
    <w:abstractNumId w:val="0"/>
  </w:num>
  <w:num w:numId="3" w16cid:durableId="562907773">
    <w:abstractNumId w:val="2"/>
  </w:num>
  <w:num w:numId="4" w16cid:durableId="244536374">
    <w:abstractNumId w:val="3"/>
  </w:num>
  <w:num w:numId="5" w16cid:durableId="1333099431">
    <w:abstractNumId w:val="4"/>
  </w:num>
  <w:num w:numId="6" w16cid:durableId="1148942023">
    <w:abstractNumId w:val="5"/>
  </w:num>
  <w:num w:numId="7" w16cid:durableId="329328992">
    <w:abstractNumId w:val="10"/>
  </w:num>
  <w:num w:numId="8" w16cid:durableId="1574588812">
    <w:abstractNumId w:val="9"/>
  </w:num>
  <w:num w:numId="9" w16cid:durableId="883903977">
    <w:abstractNumId w:val="8"/>
  </w:num>
  <w:num w:numId="10" w16cid:durableId="1346132681">
    <w:abstractNumId w:val="1"/>
  </w:num>
  <w:num w:numId="11" w16cid:durableId="42476708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9D8"/>
    <w:rsid w:val="00005251"/>
    <w:rsid w:val="00006FBA"/>
    <w:rsid w:val="00023CAC"/>
    <w:rsid w:val="00031006"/>
    <w:rsid w:val="00031A77"/>
    <w:rsid w:val="00034CE1"/>
    <w:rsid w:val="00041710"/>
    <w:rsid w:val="00051BDE"/>
    <w:rsid w:val="000576F1"/>
    <w:rsid w:val="00060137"/>
    <w:rsid w:val="00063B53"/>
    <w:rsid w:val="00064C9A"/>
    <w:rsid w:val="00066E93"/>
    <w:rsid w:val="000672F3"/>
    <w:rsid w:val="00082B60"/>
    <w:rsid w:val="000842D1"/>
    <w:rsid w:val="00085297"/>
    <w:rsid w:val="000C3185"/>
    <w:rsid w:val="000F0273"/>
    <w:rsid w:val="00103CFB"/>
    <w:rsid w:val="00103D1D"/>
    <w:rsid w:val="0010655B"/>
    <w:rsid w:val="00107B9D"/>
    <w:rsid w:val="0011265B"/>
    <w:rsid w:val="001151A2"/>
    <w:rsid w:val="00125D0E"/>
    <w:rsid w:val="001352D8"/>
    <w:rsid w:val="001358CF"/>
    <w:rsid w:val="001367F1"/>
    <w:rsid w:val="001457F3"/>
    <w:rsid w:val="00147938"/>
    <w:rsid w:val="00154423"/>
    <w:rsid w:val="0016241C"/>
    <w:rsid w:val="00166386"/>
    <w:rsid w:val="0017652A"/>
    <w:rsid w:val="00193A82"/>
    <w:rsid w:val="001943B1"/>
    <w:rsid w:val="00196526"/>
    <w:rsid w:val="001A482E"/>
    <w:rsid w:val="001B4527"/>
    <w:rsid w:val="001B5760"/>
    <w:rsid w:val="001B7006"/>
    <w:rsid w:val="001B7DD9"/>
    <w:rsid w:val="001D1D37"/>
    <w:rsid w:val="001E1E11"/>
    <w:rsid w:val="001E3B13"/>
    <w:rsid w:val="002047DB"/>
    <w:rsid w:val="00210C9C"/>
    <w:rsid w:val="00211431"/>
    <w:rsid w:val="00214177"/>
    <w:rsid w:val="00226631"/>
    <w:rsid w:val="002422A2"/>
    <w:rsid w:val="00254483"/>
    <w:rsid w:val="002545DE"/>
    <w:rsid w:val="00255E88"/>
    <w:rsid w:val="00256DE7"/>
    <w:rsid w:val="00261F87"/>
    <w:rsid w:val="002667C7"/>
    <w:rsid w:val="00275E18"/>
    <w:rsid w:val="00283A95"/>
    <w:rsid w:val="002949A2"/>
    <w:rsid w:val="002970A2"/>
    <w:rsid w:val="002A0D77"/>
    <w:rsid w:val="002A2C4E"/>
    <w:rsid w:val="002A7EDD"/>
    <w:rsid w:val="002B343E"/>
    <w:rsid w:val="002B381A"/>
    <w:rsid w:val="002B7A8D"/>
    <w:rsid w:val="002B7EC4"/>
    <w:rsid w:val="002C070F"/>
    <w:rsid w:val="002C43FD"/>
    <w:rsid w:val="002C7E02"/>
    <w:rsid w:val="002D63C5"/>
    <w:rsid w:val="002E013B"/>
    <w:rsid w:val="002F15D3"/>
    <w:rsid w:val="002F403D"/>
    <w:rsid w:val="002F5049"/>
    <w:rsid w:val="002F53B7"/>
    <w:rsid w:val="00300A7A"/>
    <w:rsid w:val="0030183F"/>
    <w:rsid w:val="003022E1"/>
    <w:rsid w:val="003030EE"/>
    <w:rsid w:val="00310F24"/>
    <w:rsid w:val="00317256"/>
    <w:rsid w:val="00321BB2"/>
    <w:rsid w:val="0032419C"/>
    <w:rsid w:val="003267FB"/>
    <w:rsid w:val="00332F01"/>
    <w:rsid w:val="0033404F"/>
    <w:rsid w:val="00336516"/>
    <w:rsid w:val="00345090"/>
    <w:rsid w:val="0035039C"/>
    <w:rsid w:val="00351FB7"/>
    <w:rsid w:val="003555C1"/>
    <w:rsid w:val="00360A12"/>
    <w:rsid w:val="00364D59"/>
    <w:rsid w:val="00365EF3"/>
    <w:rsid w:val="00371689"/>
    <w:rsid w:val="0038248D"/>
    <w:rsid w:val="00383247"/>
    <w:rsid w:val="003839F4"/>
    <w:rsid w:val="003868D5"/>
    <w:rsid w:val="0038765E"/>
    <w:rsid w:val="00394B16"/>
    <w:rsid w:val="00394E94"/>
    <w:rsid w:val="003A32DB"/>
    <w:rsid w:val="003B4A3A"/>
    <w:rsid w:val="003B726E"/>
    <w:rsid w:val="003C78A0"/>
    <w:rsid w:val="003E1555"/>
    <w:rsid w:val="003E2114"/>
    <w:rsid w:val="003F713D"/>
    <w:rsid w:val="0040036D"/>
    <w:rsid w:val="00401939"/>
    <w:rsid w:val="0040273E"/>
    <w:rsid w:val="00402F5E"/>
    <w:rsid w:val="00412B34"/>
    <w:rsid w:val="00413904"/>
    <w:rsid w:val="004247D7"/>
    <w:rsid w:val="00432141"/>
    <w:rsid w:val="00434B68"/>
    <w:rsid w:val="00435C16"/>
    <w:rsid w:val="004416EA"/>
    <w:rsid w:val="00447054"/>
    <w:rsid w:val="00451474"/>
    <w:rsid w:val="0045184C"/>
    <w:rsid w:val="004518ED"/>
    <w:rsid w:val="00455052"/>
    <w:rsid w:val="004552A9"/>
    <w:rsid w:val="00461692"/>
    <w:rsid w:val="00462327"/>
    <w:rsid w:val="004834D4"/>
    <w:rsid w:val="00486143"/>
    <w:rsid w:val="00495F32"/>
    <w:rsid w:val="00496ACB"/>
    <w:rsid w:val="0049729F"/>
    <w:rsid w:val="004A1534"/>
    <w:rsid w:val="004C1B7B"/>
    <w:rsid w:val="004C49DD"/>
    <w:rsid w:val="004C4A4D"/>
    <w:rsid w:val="004C5E09"/>
    <w:rsid w:val="004C6FAB"/>
    <w:rsid w:val="004D3594"/>
    <w:rsid w:val="004D652D"/>
    <w:rsid w:val="004E19B2"/>
    <w:rsid w:val="004E272D"/>
    <w:rsid w:val="004F159C"/>
    <w:rsid w:val="004F6F59"/>
    <w:rsid w:val="0050249D"/>
    <w:rsid w:val="00503888"/>
    <w:rsid w:val="00507B78"/>
    <w:rsid w:val="0051004A"/>
    <w:rsid w:val="0052123F"/>
    <w:rsid w:val="00526040"/>
    <w:rsid w:val="0053101F"/>
    <w:rsid w:val="00531C27"/>
    <w:rsid w:val="005326ED"/>
    <w:rsid w:val="00541E7D"/>
    <w:rsid w:val="005454B5"/>
    <w:rsid w:val="005544B3"/>
    <w:rsid w:val="00560B93"/>
    <w:rsid w:val="00561B28"/>
    <w:rsid w:val="00562180"/>
    <w:rsid w:val="00567592"/>
    <w:rsid w:val="005710C3"/>
    <w:rsid w:val="00576F60"/>
    <w:rsid w:val="00580168"/>
    <w:rsid w:val="00581CB8"/>
    <w:rsid w:val="00584201"/>
    <w:rsid w:val="00592D9F"/>
    <w:rsid w:val="005A247C"/>
    <w:rsid w:val="005A2A54"/>
    <w:rsid w:val="005B15F8"/>
    <w:rsid w:val="005B1E8C"/>
    <w:rsid w:val="005B519E"/>
    <w:rsid w:val="005B5AD0"/>
    <w:rsid w:val="005C4BC7"/>
    <w:rsid w:val="005D508B"/>
    <w:rsid w:val="005D65CB"/>
    <w:rsid w:val="005D755C"/>
    <w:rsid w:val="005E727F"/>
    <w:rsid w:val="00615D29"/>
    <w:rsid w:val="0061698D"/>
    <w:rsid w:val="006208E9"/>
    <w:rsid w:val="00634D00"/>
    <w:rsid w:val="006450DF"/>
    <w:rsid w:val="00680105"/>
    <w:rsid w:val="00681CFA"/>
    <w:rsid w:val="0068308D"/>
    <w:rsid w:val="006845D1"/>
    <w:rsid w:val="006904E0"/>
    <w:rsid w:val="00690F4E"/>
    <w:rsid w:val="00695A0C"/>
    <w:rsid w:val="00695B0F"/>
    <w:rsid w:val="0069743F"/>
    <w:rsid w:val="006A1EA5"/>
    <w:rsid w:val="006A65E0"/>
    <w:rsid w:val="006B55DF"/>
    <w:rsid w:val="006B6910"/>
    <w:rsid w:val="006C3881"/>
    <w:rsid w:val="006C4E22"/>
    <w:rsid w:val="006C4E81"/>
    <w:rsid w:val="006C5881"/>
    <w:rsid w:val="006C6EB3"/>
    <w:rsid w:val="006C78D5"/>
    <w:rsid w:val="006D1F9C"/>
    <w:rsid w:val="006E0EB5"/>
    <w:rsid w:val="006E1347"/>
    <w:rsid w:val="006E282D"/>
    <w:rsid w:val="006E40A5"/>
    <w:rsid w:val="0070241D"/>
    <w:rsid w:val="007100EF"/>
    <w:rsid w:val="007124E3"/>
    <w:rsid w:val="0072374D"/>
    <w:rsid w:val="007252AE"/>
    <w:rsid w:val="007263AF"/>
    <w:rsid w:val="0073247D"/>
    <w:rsid w:val="00745130"/>
    <w:rsid w:val="007460E6"/>
    <w:rsid w:val="00746BC4"/>
    <w:rsid w:val="0075207B"/>
    <w:rsid w:val="00753E03"/>
    <w:rsid w:val="007620BE"/>
    <w:rsid w:val="007659BA"/>
    <w:rsid w:val="00767C87"/>
    <w:rsid w:val="00772D5C"/>
    <w:rsid w:val="00780357"/>
    <w:rsid w:val="007838FC"/>
    <w:rsid w:val="0078443F"/>
    <w:rsid w:val="007853F2"/>
    <w:rsid w:val="00785CF3"/>
    <w:rsid w:val="00793AF7"/>
    <w:rsid w:val="00794418"/>
    <w:rsid w:val="00795A37"/>
    <w:rsid w:val="00797A37"/>
    <w:rsid w:val="007B12E9"/>
    <w:rsid w:val="007B6B71"/>
    <w:rsid w:val="007B784D"/>
    <w:rsid w:val="007C5BB9"/>
    <w:rsid w:val="007D1F83"/>
    <w:rsid w:val="007D3DB1"/>
    <w:rsid w:val="007D4A60"/>
    <w:rsid w:val="007D57D1"/>
    <w:rsid w:val="007D7444"/>
    <w:rsid w:val="007E0F4F"/>
    <w:rsid w:val="007E1327"/>
    <w:rsid w:val="007E143E"/>
    <w:rsid w:val="007E7594"/>
    <w:rsid w:val="007F01A7"/>
    <w:rsid w:val="007F0A69"/>
    <w:rsid w:val="007F0CA8"/>
    <w:rsid w:val="007F341B"/>
    <w:rsid w:val="007F7051"/>
    <w:rsid w:val="007F71A1"/>
    <w:rsid w:val="00813EFC"/>
    <w:rsid w:val="00822F16"/>
    <w:rsid w:val="008240F8"/>
    <w:rsid w:val="0083556F"/>
    <w:rsid w:val="00846AE4"/>
    <w:rsid w:val="008479B4"/>
    <w:rsid w:val="008525CB"/>
    <w:rsid w:val="0086060F"/>
    <w:rsid w:val="0086281D"/>
    <w:rsid w:val="00862F0D"/>
    <w:rsid w:val="00876980"/>
    <w:rsid w:val="008815C1"/>
    <w:rsid w:val="008819F3"/>
    <w:rsid w:val="00884E2C"/>
    <w:rsid w:val="0089384F"/>
    <w:rsid w:val="00895E26"/>
    <w:rsid w:val="008A1E2B"/>
    <w:rsid w:val="008A262E"/>
    <w:rsid w:val="008B22A1"/>
    <w:rsid w:val="008B7DA3"/>
    <w:rsid w:val="008C3FDF"/>
    <w:rsid w:val="008C5BCE"/>
    <w:rsid w:val="008D0EE7"/>
    <w:rsid w:val="008D0F33"/>
    <w:rsid w:val="008E6259"/>
    <w:rsid w:val="008F1440"/>
    <w:rsid w:val="008F58AF"/>
    <w:rsid w:val="009035E1"/>
    <w:rsid w:val="0090711C"/>
    <w:rsid w:val="0091111A"/>
    <w:rsid w:val="00911A78"/>
    <w:rsid w:val="009159D8"/>
    <w:rsid w:val="00917002"/>
    <w:rsid w:val="00921020"/>
    <w:rsid w:val="009211EC"/>
    <w:rsid w:val="00925D16"/>
    <w:rsid w:val="00926E28"/>
    <w:rsid w:val="0093153E"/>
    <w:rsid w:val="00937ACF"/>
    <w:rsid w:val="00946BDE"/>
    <w:rsid w:val="00950242"/>
    <w:rsid w:val="009502B3"/>
    <w:rsid w:val="00952160"/>
    <w:rsid w:val="00952D9F"/>
    <w:rsid w:val="0096792D"/>
    <w:rsid w:val="00983502"/>
    <w:rsid w:val="0098659A"/>
    <w:rsid w:val="00991988"/>
    <w:rsid w:val="009A0693"/>
    <w:rsid w:val="009A47EE"/>
    <w:rsid w:val="009B2894"/>
    <w:rsid w:val="009B4B82"/>
    <w:rsid w:val="009B73C5"/>
    <w:rsid w:val="009C0319"/>
    <w:rsid w:val="009C04E9"/>
    <w:rsid w:val="009C53A4"/>
    <w:rsid w:val="009C6114"/>
    <w:rsid w:val="009E052C"/>
    <w:rsid w:val="009E0859"/>
    <w:rsid w:val="009E22BE"/>
    <w:rsid w:val="009F724C"/>
    <w:rsid w:val="009F7487"/>
    <w:rsid w:val="00A0308E"/>
    <w:rsid w:val="00A072DF"/>
    <w:rsid w:val="00A10860"/>
    <w:rsid w:val="00A15817"/>
    <w:rsid w:val="00A16BB5"/>
    <w:rsid w:val="00A20425"/>
    <w:rsid w:val="00A22A8B"/>
    <w:rsid w:val="00A26AA4"/>
    <w:rsid w:val="00A26E21"/>
    <w:rsid w:val="00A279F6"/>
    <w:rsid w:val="00A32D77"/>
    <w:rsid w:val="00A400E5"/>
    <w:rsid w:val="00A40F16"/>
    <w:rsid w:val="00A4505B"/>
    <w:rsid w:val="00A450F9"/>
    <w:rsid w:val="00A4706E"/>
    <w:rsid w:val="00A56152"/>
    <w:rsid w:val="00A56AD6"/>
    <w:rsid w:val="00A61AF4"/>
    <w:rsid w:val="00A74AD3"/>
    <w:rsid w:val="00A80FE8"/>
    <w:rsid w:val="00A81859"/>
    <w:rsid w:val="00A85107"/>
    <w:rsid w:val="00A8556D"/>
    <w:rsid w:val="00A91124"/>
    <w:rsid w:val="00A91826"/>
    <w:rsid w:val="00AA0026"/>
    <w:rsid w:val="00AA1DF1"/>
    <w:rsid w:val="00AA25A2"/>
    <w:rsid w:val="00AA3E57"/>
    <w:rsid w:val="00AA6837"/>
    <w:rsid w:val="00AA750A"/>
    <w:rsid w:val="00AB2903"/>
    <w:rsid w:val="00AB4F86"/>
    <w:rsid w:val="00AC3789"/>
    <w:rsid w:val="00AD4A1C"/>
    <w:rsid w:val="00AE68C3"/>
    <w:rsid w:val="00AF2C19"/>
    <w:rsid w:val="00AF66C7"/>
    <w:rsid w:val="00B00BFF"/>
    <w:rsid w:val="00B04C5A"/>
    <w:rsid w:val="00B15E8E"/>
    <w:rsid w:val="00B16ED5"/>
    <w:rsid w:val="00B23B38"/>
    <w:rsid w:val="00B37A3D"/>
    <w:rsid w:val="00B46D63"/>
    <w:rsid w:val="00B6170E"/>
    <w:rsid w:val="00B62914"/>
    <w:rsid w:val="00B62DE1"/>
    <w:rsid w:val="00B633ED"/>
    <w:rsid w:val="00B64F6C"/>
    <w:rsid w:val="00B66404"/>
    <w:rsid w:val="00B67833"/>
    <w:rsid w:val="00B753AB"/>
    <w:rsid w:val="00B755A5"/>
    <w:rsid w:val="00B84671"/>
    <w:rsid w:val="00B91691"/>
    <w:rsid w:val="00BA136E"/>
    <w:rsid w:val="00BA19B8"/>
    <w:rsid w:val="00BA3E62"/>
    <w:rsid w:val="00BA6386"/>
    <w:rsid w:val="00BB4F40"/>
    <w:rsid w:val="00BB5688"/>
    <w:rsid w:val="00BB6EF8"/>
    <w:rsid w:val="00BC2385"/>
    <w:rsid w:val="00BE0785"/>
    <w:rsid w:val="00BE727A"/>
    <w:rsid w:val="00C04D3E"/>
    <w:rsid w:val="00C04E39"/>
    <w:rsid w:val="00C21B4B"/>
    <w:rsid w:val="00C24736"/>
    <w:rsid w:val="00C25AAF"/>
    <w:rsid w:val="00C26C51"/>
    <w:rsid w:val="00C27270"/>
    <w:rsid w:val="00C31783"/>
    <w:rsid w:val="00C33F90"/>
    <w:rsid w:val="00C37B26"/>
    <w:rsid w:val="00C43F4F"/>
    <w:rsid w:val="00C45B40"/>
    <w:rsid w:val="00C51848"/>
    <w:rsid w:val="00C53C0B"/>
    <w:rsid w:val="00C54663"/>
    <w:rsid w:val="00C551A0"/>
    <w:rsid w:val="00C606A1"/>
    <w:rsid w:val="00C60C51"/>
    <w:rsid w:val="00C65F21"/>
    <w:rsid w:val="00C74595"/>
    <w:rsid w:val="00C863BE"/>
    <w:rsid w:val="00C8712D"/>
    <w:rsid w:val="00C87E11"/>
    <w:rsid w:val="00C9004D"/>
    <w:rsid w:val="00C94453"/>
    <w:rsid w:val="00C97AD5"/>
    <w:rsid w:val="00CA0A63"/>
    <w:rsid w:val="00CA2FBE"/>
    <w:rsid w:val="00CB5F9E"/>
    <w:rsid w:val="00CC027A"/>
    <w:rsid w:val="00CC4911"/>
    <w:rsid w:val="00CC515E"/>
    <w:rsid w:val="00CD2061"/>
    <w:rsid w:val="00CD7DBC"/>
    <w:rsid w:val="00CE675E"/>
    <w:rsid w:val="00CF3559"/>
    <w:rsid w:val="00D06014"/>
    <w:rsid w:val="00D11B5D"/>
    <w:rsid w:val="00D26D58"/>
    <w:rsid w:val="00D30B2E"/>
    <w:rsid w:val="00D30D40"/>
    <w:rsid w:val="00D42B61"/>
    <w:rsid w:val="00D477CB"/>
    <w:rsid w:val="00D506B7"/>
    <w:rsid w:val="00D52670"/>
    <w:rsid w:val="00D532D9"/>
    <w:rsid w:val="00D56D0C"/>
    <w:rsid w:val="00D600AA"/>
    <w:rsid w:val="00D70956"/>
    <w:rsid w:val="00D834EC"/>
    <w:rsid w:val="00D834F8"/>
    <w:rsid w:val="00D87419"/>
    <w:rsid w:val="00D87ED9"/>
    <w:rsid w:val="00D9192F"/>
    <w:rsid w:val="00D953BF"/>
    <w:rsid w:val="00D97474"/>
    <w:rsid w:val="00DA6009"/>
    <w:rsid w:val="00DB2F8B"/>
    <w:rsid w:val="00DB6A12"/>
    <w:rsid w:val="00DC0138"/>
    <w:rsid w:val="00DC2193"/>
    <w:rsid w:val="00DC4AB0"/>
    <w:rsid w:val="00DD5529"/>
    <w:rsid w:val="00DD65D3"/>
    <w:rsid w:val="00DF3EBD"/>
    <w:rsid w:val="00E00122"/>
    <w:rsid w:val="00E021AF"/>
    <w:rsid w:val="00E0453D"/>
    <w:rsid w:val="00E04CE5"/>
    <w:rsid w:val="00E07D85"/>
    <w:rsid w:val="00E12547"/>
    <w:rsid w:val="00E314A3"/>
    <w:rsid w:val="00E4622C"/>
    <w:rsid w:val="00E519CB"/>
    <w:rsid w:val="00E57DF2"/>
    <w:rsid w:val="00E57E9F"/>
    <w:rsid w:val="00E66F92"/>
    <w:rsid w:val="00E735C8"/>
    <w:rsid w:val="00E77E53"/>
    <w:rsid w:val="00E8056C"/>
    <w:rsid w:val="00E85D64"/>
    <w:rsid w:val="00E926FC"/>
    <w:rsid w:val="00E93F61"/>
    <w:rsid w:val="00E94D48"/>
    <w:rsid w:val="00EB03B8"/>
    <w:rsid w:val="00EB41ED"/>
    <w:rsid w:val="00EB614A"/>
    <w:rsid w:val="00EB739D"/>
    <w:rsid w:val="00EC052F"/>
    <w:rsid w:val="00EC1731"/>
    <w:rsid w:val="00EC298C"/>
    <w:rsid w:val="00ED026D"/>
    <w:rsid w:val="00ED58C0"/>
    <w:rsid w:val="00ED6B49"/>
    <w:rsid w:val="00EE2813"/>
    <w:rsid w:val="00EE319C"/>
    <w:rsid w:val="00EE7C77"/>
    <w:rsid w:val="00EF3D51"/>
    <w:rsid w:val="00F10A0F"/>
    <w:rsid w:val="00F123B5"/>
    <w:rsid w:val="00F218DC"/>
    <w:rsid w:val="00F2470B"/>
    <w:rsid w:val="00F25B60"/>
    <w:rsid w:val="00F303DC"/>
    <w:rsid w:val="00F3228B"/>
    <w:rsid w:val="00F375A1"/>
    <w:rsid w:val="00F414E3"/>
    <w:rsid w:val="00F4263D"/>
    <w:rsid w:val="00F44C4B"/>
    <w:rsid w:val="00F5259C"/>
    <w:rsid w:val="00F55165"/>
    <w:rsid w:val="00F6095E"/>
    <w:rsid w:val="00F60DA8"/>
    <w:rsid w:val="00F65EC4"/>
    <w:rsid w:val="00F7557E"/>
    <w:rsid w:val="00F7572B"/>
    <w:rsid w:val="00F8327C"/>
    <w:rsid w:val="00F84823"/>
    <w:rsid w:val="00F86629"/>
    <w:rsid w:val="00F87666"/>
    <w:rsid w:val="00FA02F3"/>
    <w:rsid w:val="00FA300C"/>
    <w:rsid w:val="00FA5470"/>
    <w:rsid w:val="00FB06B8"/>
    <w:rsid w:val="00FB5B94"/>
    <w:rsid w:val="00FC0AFB"/>
    <w:rsid w:val="00FC1B86"/>
    <w:rsid w:val="00FC369B"/>
    <w:rsid w:val="00FC4B4B"/>
    <w:rsid w:val="00FD4E97"/>
    <w:rsid w:val="00FD5BBA"/>
    <w:rsid w:val="00FE0280"/>
    <w:rsid w:val="00FE39F0"/>
    <w:rsid w:val="00FF08D6"/>
    <w:rsid w:val="00FF2E78"/>
    <w:rsid w:val="00FF674F"/>
    <w:rsid w:val="00FF6BDB"/>
    <w:rsid w:val="0102C657"/>
    <w:rsid w:val="011D6CAA"/>
    <w:rsid w:val="01DDB6C3"/>
    <w:rsid w:val="02013B6C"/>
    <w:rsid w:val="020BF307"/>
    <w:rsid w:val="0260D430"/>
    <w:rsid w:val="0283F5CF"/>
    <w:rsid w:val="03A125CF"/>
    <w:rsid w:val="03D9B8CF"/>
    <w:rsid w:val="0428D5E2"/>
    <w:rsid w:val="0484E1D2"/>
    <w:rsid w:val="059E1074"/>
    <w:rsid w:val="05EB61E8"/>
    <w:rsid w:val="065CA53A"/>
    <w:rsid w:val="06DF642A"/>
    <w:rsid w:val="0845008A"/>
    <w:rsid w:val="088BF9FC"/>
    <w:rsid w:val="08B1914F"/>
    <w:rsid w:val="093ACB99"/>
    <w:rsid w:val="0A162773"/>
    <w:rsid w:val="0AC5DD62"/>
    <w:rsid w:val="0B821F7E"/>
    <w:rsid w:val="0B825C4B"/>
    <w:rsid w:val="0BE445B2"/>
    <w:rsid w:val="0C302F8B"/>
    <w:rsid w:val="0C80853A"/>
    <w:rsid w:val="0CE33036"/>
    <w:rsid w:val="0E06154D"/>
    <w:rsid w:val="118487BC"/>
    <w:rsid w:val="11997838"/>
    <w:rsid w:val="121B9173"/>
    <w:rsid w:val="12F4C3E1"/>
    <w:rsid w:val="13995EDF"/>
    <w:rsid w:val="1448A2BA"/>
    <w:rsid w:val="1490C443"/>
    <w:rsid w:val="14DC06AC"/>
    <w:rsid w:val="150EDBD3"/>
    <w:rsid w:val="1553DBC6"/>
    <w:rsid w:val="162C64A3"/>
    <w:rsid w:val="16F587F4"/>
    <w:rsid w:val="17C83504"/>
    <w:rsid w:val="18A00C0E"/>
    <w:rsid w:val="18C149FF"/>
    <w:rsid w:val="18CB118B"/>
    <w:rsid w:val="19C10EB7"/>
    <w:rsid w:val="1A7B87D7"/>
    <w:rsid w:val="1A8CFEBB"/>
    <w:rsid w:val="1B42C9D5"/>
    <w:rsid w:val="1C2E24B8"/>
    <w:rsid w:val="1D40A852"/>
    <w:rsid w:val="1D5D4E71"/>
    <w:rsid w:val="1E34D314"/>
    <w:rsid w:val="1EADF3CA"/>
    <w:rsid w:val="1FD30D33"/>
    <w:rsid w:val="2146B9E5"/>
    <w:rsid w:val="21959B15"/>
    <w:rsid w:val="23D2E31D"/>
    <w:rsid w:val="247E0C20"/>
    <w:rsid w:val="24AA0122"/>
    <w:rsid w:val="27CD1DF7"/>
    <w:rsid w:val="28114557"/>
    <w:rsid w:val="2889F689"/>
    <w:rsid w:val="2902EDF2"/>
    <w:rsid w:val="2968EE58"/>
    <w:rsid w:val="298C4373"/>
    <w:rsid w:val="2B01EDD0"/>
    <w:rsid w:val="2BD8097E"/>
    <w:rsid w:val="2C396AED"/>
    <w:rsid w:val="2D6E30AE"/>
    <w:rsid w:val="2D885A25"/>
    <w:rsid w:val="2E3C5F7B"/>
    <w:rsid w:val="2EBCEBA9"/>
    <w:rsid w:val="2F49ADDD"/>
    <w:rsid w:val="2FC9D4C3"/>
    <w:rsid w:val="2FD1EE30"/>
    <w:rsid w:val="2FD82FDC"/>
    <w:rsid w:val="2FE37A70"/>
    <w:rsid w:val="30031516"/>
    <w:rsid w:val="31B31901"/>
    <w:rsid w:val="31C2BB29"/>
    <w:rsid w:val="31FEF372"/>
    <w:rsid w:val="3245102D"/>
    <w:rsid w:val="33001652"/>
    <w:rsid w:val="331E682F"/>
    <w:rsid w:val="33AAF564"/>
    <w:rsid w:val="3461383A"/>
    <w:rsid w:val="34BB1A1B"/>
    <w:rsid w:val="34C3ED2A"/>
    <w:rsid w:val="34E8C4E2"/>
    <w:rsid w:val="35E96F2A"/>
    <w:rsid w:val="35F880E5"/>
    <w:rsid w:val="3724C15A"/>
    <w:rsid w:val="37E320A1"/>
    <w:rsid w:val="37EAAA96"/>
    <w:rsid w:val="38C6AEDA"/>
    <w:rsid w:val="38DF8766"/>
    <w:rsid w:val="38F0D166"/>
    <w:rsid w:val="397F1222"/>
    <w:rsid w:val="39F0BD9F"/>
    <w:rsid w:val="3A43F4D1"/>
    <w:rsid w:val="3AA957D2"/>
    <w:rsid w:val="3AAD041F"/>
    <w:rsid w:val="3AFF90EE"/>
    <w:rsid w:val="3B4F55D4"/>
    <w:rsid w:val="3B65BE6E"/>
    <w:rsid w:val="3B670651"/>
    <w:rsid w:val="3B6C6F55"/>
    <w:rsid w:val="3BA2A38A"/>
    <w:rsid w:val="3C532793"/>
    <w:rsid w:val="3C6D4B7B"/>
    <w:rsid w:val="3C76DB9D"/>
    <w:rsid w:val="3CD46C81"/>
    <w:rsid w:val="3CD86D1C"/>
    <w:rsid w:val="3D090CD3"/>
    <w:rsid w:val="3D4A2618"/>
    <w:rsid w:val="3D780AFD"/>
    <w:rsid w:val="3E549260"/>
    <w:rsid w:val="3E82DD48"/>
    <w:rsid w:val="3EAC4FE3"/>
    <w:rsid w:val="3EFEFB3D"/>
    <w:rsid w:val="3F2588F9"/>
    <w:rsid w:val="3F42EC73"/>
    <w:rsid w:val="41526839"/>
    <w:rsid w:val="4246CCC6"/>
    <w:rsid w:val="4259221E"/>
    <w:rsid w:val="42ABB32A"/>
    <w:rsid w:val="42E7DE38"/>
    <w:rsid w:val="43A21C2F"/>
    <w:rsid w:val="43B12730"/>
    <w:rsid w:val="43BCD8A0"/>
    <w:rsid w:val="447AC411"/>
    <w:rsid w:val="44CA4516"/>
    <w:rsid w:val="4506227E"/>
    <w:rsid w:val="4517D595"/>
    <w:rsid w:val="452F7D20"/>
    <w:rsid w:val="456CBB7A"/>
    <w:rsid w:val="46650839"/>
    <w:rsid w:val="46D0ABFB"/>
    <w:rsid w:val="4730B88C"/>
    <w:rsid w:val="47345EF0"/>
    <w:rsid w:val="479E7141"/>
    <w:rsid w:val="47ECB9F2"/>
    <w:rsid w:val="48547CE0"/>
    <w:rsid w:val="487356EA"/>
    <w:rsid w:val="4885EEAC"/>
    <w:rsid w:val="48EA7015"/>
    <w:rsid w:val="498FA333"/>
    <w:rsid w:val="4B096183"/>
    <w:rsid w:val="4B7558A1"/>
    <w:rsid w:val="4BB2D26C"/>
    <w:rsid w:val="4E5286CC"/>
    <w:rsid w:val="4FDDCC3A"/>
    <w:rsid w:val="501BC402"/>
    <w:rsid w:val="5050D14A"/>
    <w:rsid w:val="509E4B41"/>
    <w:rsid w:val="50C04B1B"/>
    <w:rsid w:val="50DF9D12"/>
    <w:rsid w:val="52296D34"/>
    <w:rsid w:val="5229E26F"/>
    <w:rsid w:val="524D3E0D"/>
    <w:rsid w:val="52B2079E"/>
    <w:rsid w:val="536DF9AC"/>
    <w:rsid w:val="540B8A4C"/>
    <w:rsid w:val="540DD710"/>
    <w:rsid w:val="5427086D"/>
    <w:rsid w:val="543CD1D4"/>
    <w:rsid w:val="5473D5E5"/>
    <w:rsid w:val="54D2FDE1"/>
    <w:rsid w:val="5524426D"/>
    <w:rsid w:val="55B17AFC"/>
    <w:rsid w:val="563CB87B"/>
    <w:rsid w:val="5910A7B6"/>
    <w:rsid w:val="592609A9"/>
    <w:rsid w:val="592EB095"/>
    <w:rsid w:val="597A8314"/>
    <w:rsid w:val="5B115BA9"/>
    <w:rsid w:val="5B301734"/>
    <w:rsid w:val="5BB0314D"/>
    <w:rsid w:val="5C35C300"/>
    <w:rsid w:val="5D7F34AE"/>
    <w:rsid w:val="5DE52EDF"/>
    <w:rsid w:val="5DEE2B0D"/>
    <w:rsid w:val="5DF29C3B"/>
    <w:rsid w:val="5ED8E44C"/>
    <w:rsid w:val="5F0B97B7"/>
    <w:rsid w:val="6001A3E6"/>
    <w:rsid w:val="602616F0"/>
    <w:rsid w:val="6030C6ED"/>
    <w:rsid w:val="61A3E67A"/>
    <w:rsid w:val="61F1ABB4"/>
    <w:rsid w:val="620173C3"/>
    <w:rsid w:val="626B8F98"/>
    <w:rsid w:val="6298F3B7"/>
    <w:rsid w:val="629D126A"/>
    <w:rsid w:val="63C2ECF8"/>
    <w:rsid w:val="64A82927"/>
    <w:rsid w:val="64DD1E1C"/>
    <w:rsid w:val="6527831C"/>
    <w:rsid w:val="65CF00BC"/>
    <w:rsid w:val="65D64A0C"/>
    <w:rsid w:val="65FA8AC6"/>
    <w:rsid w:val="67E8629C"/>
    <w:rsid w:val="686027CD"/>
    <w:rsid w:val="68C8A8EB"/>
    <w:rsid w:val="69261DD5"/>
    <w:rsid w:val="6A8DC01E"/>
    <w:rsid w:val="6A8E280A"/>
    <w:rsid w:val="6C11387E"/>
    <w:rsid w:val="6CF5E9F1"/>
    <w:rsid w:val="6DBB28EE"/>
    <w:rsid w:val="6E83BCA8"/>
    <w:rsid w:val="6EC64879"/>
    <w:rsid w:val="6EDE294E"/>
    <w:rsid w:val="706B0F2C"/>
    <w:rsid w:val="7075BF9C"/>
    <w:rsid w:val="707CB3AF"/>
    <w:rsid w:val="70BA483B"/>
    <w:rsid w:val="71021864"/>
    <w:rsid w:val="723B3EF5"/>
    <w:rsid w:val="72676E48"/>
    <w:rsid w:val="72EEA7C2"/>
    <w:rsid w:val="7379699F"/>
    <w:rsid w:val="73B43C46"/>
    <w:rsid w:val="75566303"/>
    <w:rsid w:val="75E13090"/>
    <w:rsid w:val="764C3A7A"/>
    <w:rsid w:val="76F5BA58"/>
    <w:rsid w:val="776B4246"/>
    <w:rsid w:val="77BEDEC0"/>
    <w:rsid w:val="785D233A"/>
    <w:rsid w:val="797FE1FC"/>
    <w:rsid w:val="7A133EC9"/>
    <w:rsid w:val="7A135634"/>
    <w:rsid w:val="7A2318DD"/>
    <w:rsid w:val="7B9EB878"/>
    <w:rsid w:val="7BE95E0E"/>
    <w:rsid w:val="7CC6C85D"/>
    <w:rsid w:val="7D4108C7"/>
    <w:rsid w:val="7D4BA84F"/>
    <w:rsid w:val="7D75D85B"/>
    <w:rsid w:val="7D8DFD6A"/>
    <w:rsid w:val="7DAA1815"/>
    <w:rsid w:val="7DEEFB53"/>
    <w:rsid w:val="7E001958"/>
    <w:rsid w:val="7F1B632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FA702"/>
  <w14:defaultImageDpi w14:val="32767"/>
  <w15:chartTrackingRefBased/>
  <w15:docId w15:val="{394EDA88-A64E-47AD-9979-72060CFD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59D8"/>
    <w:rPr>
      <w:rFonts w:eastAsiaTheme="minorEastAsia"/>
    </w:rPr>
  </w:style>
  <w:style w:type="paragraph" w:styleId="Heading1">
    <w:name w:val="heading 1"/>
    <w:basedOn w:val="Normal"/>
    <w:link w:val="Heading1Char"/>
    <w:uiPriority w:val="9"/>
    <w:qFormat/>
    <w:rsid w:val="009159D8"/>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9D8"/>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9159D8"/>
    <w:pPr>
      <w:ind w:left="720"/>
      <w:contextualSpacing/>
    </w:pPr>
  </w:style>
  <w:style w:type="paragraph" w:styleId="NormalWeb">
    <w:name w:val="Normal (Web)"/>
    <w:basedOn w:val="Normal"/>
    <w:uiPriority w:val="99"/>
    <w:unhideWhenUsed/>
    <w:rsid w:val="009159D8"/>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9159D8"/>
    <w:pPr>
      <w:tabs>
        <w:tab w:val="center" w:pos="4513"/>
        <w:tab w:val="right" w:pos="9026"/>
      </w:tabs>
    </w:pPr>
  </w:style>
  <w:style w:type="character" w:customStyle="1" w:styleId="HeaderChar">
    <w:name w:val="Header Char"/>
    <w:basedOn w:val="DefaultParagraphFont"/>
    <w:link w:val="Header"/>
    <w:uiPriority w:val="99"/>
    <w:rsid w:val="009159D8"/>
    <w:rPr>
      <w:rFonts w:eastAsiaTheme="minorEastAsia"/>
    </w:rPr>
  </w:style>
  <w:style w:type="paragraph" w:styleId="Footer">
    <w:name w:val="footer"/>
    <w:basedOn w:val="Normal"/>
    <w:link w:val="FooterChar"/>
    <w:uiPriority w:val="99"/>
    <w:unhideWhenUsed/>
    <w:rsid w:val="009159D8"/>
    <w:pPr>
      <w:tabs>
        <w:tab w:val="center" w:pos="4513"/>
        <w:tab w:val="right" w:pos="9026"/>
      </w:tabs>
    </w:pPr>
  </w:style>
  <w:style w:type="character" w:customStyle="1" w:styleId="FooterChar">
    <w:name w:val="Footer Char"/>
    <w:basedOn w:val="DefaultParagraphFont"/>
    <w:link w:val="Footer"/>
    <w:uiPriority w:val="99"/>
    <w:rsid w:val="009159D8"/>
    <w:rPr>
      <w:rFonts w:eastAsiaTheme="minorEastAsia"/>
    </w:rPr>
  </w:style>
  <w:style w:type="paragraph" w:customStyle="1" w:styleId="NoteLevel1">
    <w:name w:val="Note Level 1"/>
    <w:basedOn w:val="Normal"/>
    <w:uiPriority w:val="99"/>
    <w:unhideWhenUsed/>
    <w:rsid w:val="7BE95E0E"/>
    <w:pPr>
      <w:keepNext/>
      <w:tabs>
        <w:tab w:val="num" w:pos="360"/>
      </w:tabs>
      <w:ind w:left="720" w:hanging="360"/>
      <w:contextualSpacing/>
      <w:outlineLvl w:val="0"/>
    </w:pPr>
    <w:rPr>
      <w:rFonts w:ascii="Verdana" w:eastAsia="MS Mincho" w:hAnsi="Verdana" w:cs="Times New Roman"/>
      <w:lang w:val="en-US"/>
    </w:rPr>
  </w:style>
  <w:style w:type="paragraph" w:customStyle="1" w:styleId="Default">
    <w:name w:val="Default"/>
    <w:basedOn w:val="Normal"/>
    <w:uiPriority w:val="1"/>
    <w:rsid w:val="7BE95E0E"/>
    <w:pPr>
      <w:widowControl w:val="0"/>
    </w:pPr>
    <w:rPr>
      <w:rFonts w:ascii="Times New Roman" w:eastAsia="Cambria" w:hAnsi="Times New Roman" w:cs="Times New Roman"/>
      <w:color w:val="000000" w:themeColor="text1"/>
      <w:lang w:val="en-US"/>
    </w:rPr>
  </w:style>
  <w:style w:type="paragraph" w:customStyle="1" w:styleId="paragraph">
    <w:name w:val="paragraph"/>
    <w:basedOn w:val="Normal"/>
    <w:rsid w:val="009B2894"/>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9B2894"/>
  </w:style>
  <w:style w:type="character" w:customStyle="1" w:styleId="normaltextrun">
    <w:name w:val="normaltextrun"/>
    <w:basedOn w:val="DefaultParagraphFont"/>
    <w:rsid w:val="009B2894"/>
  </w:style>
  <w:style w:type="character" w:customStyle="1" w:styleId="tabchar">
    <w:name w:val="tabchar"/>
    <w:basedOn w:val="DefaultParagraphFont"/>
    <w:rsid w:val="009B2894"/>
  </w:style>
  <w:style w:type="character" w:customStyle="1" w:styleId="scxw213574164">
    <w:name w:val="scxw213574164"/>
    <w:basedOn w:val="DefaultParagraphFont"/>
    <w:rsid w:val="003267FB"/>
  </w:style>
  <w:style w:type="table" w:styleId="TableGrid">
    <w:name w:val="Table Grid"/>
    <w:basedOn w:val="TableNormal"/>
    <w:uiPriority w:val="39"/>
    <w:rsid w:val="006E0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i-provider">
    <w:name w:val="ui-provider"/>
    <w:basedOn w:val="DefaultParagraphFont"/>
    <w:rsid w:val="00360A12"/>
  </w:style>
  <w:style w:type="character" w:styleId="UnresolvedMention">
    <w:name w:val="Unresolved Mention"/>
    <w:basedOn w:val="DefaultParagraphFont"/>
    <w:uiPriority w:val="99"/>
    <w:rsid w:val="00360A12"/>
    <w:rPr>
      <w:color w:val="605E5C"/>
      <w:shd w:val="clear" w:color="auto" w:fill="E1DFDD"/>
    </w:rPr>
  </w:style>
  <w:style w:type="paragraph" w:styleId="Revision">
    <w:name w:val="Revision"/>
    <w:hidden/>
    <w:uiPriority w:val="99"/>
    <w:semiHidden/>
    <w:rsid w:val="00753E0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072411">
      <w:bodyDiv w:val="1"/>
      <w:marLeft w:val="0"/>
      <w:marRight w:val="0"/>
      <w:marTop w:val="0"/>
      <w:marBottom w:val="0"/>
      <w:divBdr>
        <w:top w:val="none" w:sz="0" w:space="0" w:color="auto"/>
        <w:left w:val="none" w:sz="0" w:space="0" w:color="auto"/>
        <w:bottom w:val="none" w:sz="0" w:space="0" w:color="auto"/>
        <w:right w:val="none" w:sz="0" w:space="0" w:color="auto"/>
      </w:divBdr>
      <w:divsChild>
        <w:div w:id="1197233529">
          <w:marLeft w:val="0"/>
          <w:marRight w:val="0"/>
          <w:marTop w:val="0"/>
          <w:marBottom w:val="0"/>
          <w:divBdr>
            <w:top w:val="none" w:sz="0" w:space="0" w:color="auto"/>
            <w:left w:val="none" w:sz="0" w:space="0" w:color="auto"/>
            <w:bottom w:val="none" w:sz="0" w:space="0" w:color="auto"/>
            <w:right w:val="none" w:sz="0" w:space="0" w:color="auto"/>
          </w:divBdr>
          <w:divsChild>
            <w:div w:id="162093825">
              <w:marLeft w:val="0"/>
              <w:marRight w:val="0"/>
              <w:marTop w:val="0"/>
              <w:marBottom w:val="0"/>
              <w:divBdr>
                <w:top w:val="none" w:sz="0" w:space="0" w:color="auto"/>
                <w:left w:val="none" w:sz="0" w:space="0" w:color="auto"/>
                <w:bottom w:val="none" w:sz="0" w:space="0" w:color="auto"/>
                <w:right w:val="none" w:sz="0" w:space="0" w:color="auto"/>
              </w:divBdr>
            </w:div>
          </w:divsChild>
        </w:div>
        <w:div w:id="2093961875">
          <w:marLeft w:val="0"/>
          <w:marRight w:val="0"/>
          <w:marTop w:val="0"/>
          <w:marBottom w:val="0"/>
          <w:divBdr>
            <w:top w:val="none" w:sz="0" w:space="0" w:color="auto"/>
            <w:left w:val="none" w:sz="0" w:space="0" w:color="auto"/>
            <w:bottom w:val="none" w:sz="0" w:space="0" w:color="auto"/>
            <w:right w:val="none" w:sz="0" w:space="0" w:color="auto"/>
          </w:divBdr>
          <w:divsChild>
            <w:div w:id="233009267">
              <w:marLeft w:val="0"/>
              <w:marRight w:val="0"/>
              <w:marTop w:val="0"/>
              <w:marBottom w:val="0"/>
              <w:divBdr>
                <w:top w:val="none" w:sz="0" w:space="0" w:color="auto"/>
                <w:left w:val="none" w:sz="0" w:space="0" w:color="auto"/>
                <w:bottom w:val="none" w:sz="0" w:space="0" w:color="auto"/>
                <w:right w:val="none" w:sz="0" w:space="0" w:color="auto"/>
              </w:divBdr>
            </w:div>
            <w:div w:id="364017886">
              <w:marLeft w:val="0"/>
              <w:marRight w:val="0"/>
              <w:marTop w:val="0"/>
              <w:marBottom w:val="0"/>
              <w:divBdr>
                <w:top w:val="none" w:sz="0" w:space="0" w:color="auto"/>
                <w:left w:val="none" w:sz="0" w:space="0" w:color="auto"/>
                <w:bottom w:val="none" w:sz="0" w:space="0" w:color="auto"/>
                <w:right w:val="none" w:sz="0" w:space="0" w:color="auto"/>
              </w:divBdr>
            </w:div>
            <w:div w:id="47568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843904">
      <w:bodyDiv w:val="1"/>
      <w:marLeft w:val="0"/>
      <w:marRight w:val="0"/>
      <w:marTop w:val="0"/>
      <w:marBottom w:val="0"/>
      <w:divBdr>
        <w:top w:val="none" w:sz="0" w:space="0" w:color="auto"/>
        <w:left w:val="none" w:sz="0" w:space="0" w:color="auto"/>
        <w:bottom w:val="none" w:sz="0" w:space="0" w:color="auto"/>
        <w:right w:val="none" w:sz="0" w:space="0" w:color="auto"/>
      </w:divBdr>
      <w:divsChild>
        <w:div w:id="26873221">
          <w:marLeft w:val="0"/>
          <w:marRight w:val="0"/>
          <w:marTop w:val="0"/>
          <w:marBottom w:val="0"/>
          <w:divBdr>
            <w:top w:val="none" w:sz="0" w:space="0" w:color="auto"/>
            <w:left w:val="none" w:sz="0" w:space="0" w:color="auto"/>
            <w:bottom w:val="none" w:sz="0" w:space="0" w:color="auto"/>
            <w:right w:val="none" w:sz="0" w:space="0" w:color="auto"/>
          </w:divBdr>
        </w:div>
        <w:div w:id="1131560491">
          <w:marLeft w:val="0"/>
          <w:marRight w:val="0"/>
          <w:marTop w:val="0"/>
          <w:marBottom w:val="0"/>
          <w:divBdr>
            <w:top w:val="none" w:sz="0" w:space="0" w:color="auto"/>
            <w:left w:val="none" w:sz="0" w:space="0" w:color="auto"/>
            <w:bottom w:val="none" w:sz="0" w:space="0" w:color="auto"/>
            <w:right w:val="none" w:sz="0" w:space="0" w:color="auto"/>
          </w:divBdr>
        </w:div>
        <w:div w:id="1350792931">
          <w:marLeft w:val="0"/>
          <w:marRight w:val="0"/>
          <w:marTop w:val="0"/>
          <w:marBottom w:val="0"/>
          <w:divBdr>
            <w:top w:val="none" w:sz="0" w:space="0" w:color="auto"/>
            <w:left w:val="none" w:sz="0" w:space="0" w:color="auto"/>
            <w:bottom w:val="none" w:sz="0" w:space="0" w:color="auto"/>
            <w:right w:val="none" w:sz="0" w:space="0" w:color="auto"/>
          </w:divBdr>
        </w:div>
      </w:divsChild>
    </w:div>
    <w:div w:id="929653804">
      <w:bodyDiv w:val="1"/>
      <w:marLeft w:val="0"/>
      <w:marRight w:val="0"/>
      <w:marTop w:val="0"/>
      <w:marBottom w:val="0"/>
      <w:divBdr>
        <w:top w:val="none" w:sz="0" w:space="0" w:color="auto"/>
        <w:left w:val="none" w:sz="0" w:space="0" w:color="auto"/>
        <w:bottom w:val="none" w:sz="0" w:space="0" w:color="auto"/>
        <w:right w:val="none" w:sz="0" w:space="0" w:color="auto"/>
      </w:divBdr>
      <w:divsChild>
        <w:div w:id="1654332009">
          <w:marLeft w:val="0"/>
          <w:marRight w:val="0"/>
          <w:marTop w:val="0"/>
          <w:marBottom w:val="0"/>
          <w:divBdr>
            <w:top w:val="none" w:sz="0" w:space="0" w:color="auto"/>
            <w:left w:val="none" w:sz="0" w:space="0" w:color="auto"/>
            <w:bottom w:val="none" w:sz="0" w:space="0" w:color="auto"/>
            <w:right w:val="none" w:sz="0" w:space="0" w:color="auto"/>
          </w:divBdr>
          <w:divsChild>
            <w:div w:id="1369798984">
              <w:marLeft w:val="0"/>
              <w:marRight w:val="0"/>
              <w:marTop w:val="0"/>
              <w:marBottom w:val="0"/>
              <w:divBdr>
                <w:top w:val="none" w:sz="0" w:space="0" w:color="auto"/>
                <w:left w:val="none" w:sz="0" w:space="0" w:color="auto"/>
                <w:bottom w:val="none" w:sz="0" w:space="0" w:color="auto"/>
                <w:right w:val="none" w:sz="0" w:space="0" w:color="auto"/>
              </w:divBdr>
            </w:div>
          </w:divsChild>
        </w:div>
        <w:div w:id="1745447135">
          <w:marLeft w:val="0"/>
          <w:marRight w:val="0"/>
          <w:marTop w:val="0"/>
          <w:marBottom w:val="0"/>
          <w:divBdr>
            <w:top w:val="none" w:sz="0" w:space="0" w:color="auto"/>
            <w:left w:val="none" w:sz="0" w:space="0" w:color="auto"/>
            <w:bottom w:val="none" w:sz="0" w:space="0" w:color="auto"/>
            <w:right w:val="none" w:sz="0" w:space="0" w:color="auto"/>
          </w:divBdr>
          <w:divsChild>
            <w:div w:id="132455430">
              <w:marLeft w:val="0"/>
              <w:marRight w:val="0"/>
              <w:marTop w:val="0"/>
              <w:marBottom w:val="0"/>
              <w:divBdr>
                <w:top w:val="none" w:sz="0" w:space="0" w:color="auto"/>
                <w:left w:val="none" w:sz="0" w:space="0" w:color="auto"/>
                <w:bottom w:val="none" w:sz="0" w:space="0" w:color="auto"/>
                <w:right w:val="none" w:sz="0" w:space="0" w:color="auto"/>
              </w:divBdr>
            </w:div>
            <w:div w:id="812063735">
              <w:marLeft w:val="0"/>
              <w:marRight w:val="0"/>
              <w:marTop w:val="0"/>
              <w:marBottom w:val="0"/>
              <w:divBdr>
                <w:top w:val="none" w:sz="0" w:space="0" w:color="auto"/>
                <w:left w:val="none" w:sz="0" w:space="0" w:color="auto"/>
                <w:bottom w:val="none" w:sz="0" w:space="0" w:color="auto"/>
                <w:right w:val="none" w:sz="0" w:space="0" w:color="auto"/>
              </w:divBdr>
            </w:div>
            <w:div w:id="18537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72394">
      <w:bodyDiv w:val="1"/>
      <w:marLeft w:val="0"/>
      <w:marRight w:val="0"/>
      <w:marTop w:val="0"/>
      <w:marBottom w:val="0"/>
      <w:divBdr>
        <w:top w:val="none" w:sz="0" w:space="0" w:color="auto"/>
        <w:left w:val="none" w:sz="0" w:space="0" w:color="auto"/>
        <w:bottom w:val="none" w:sz="0" w:space="0" w:color="auto"/>
        <w:right w:val="none" w:sz="0" w:space="0" w:color="auto"/>
      </w:divBdr>
      <w:divsChild>
        <w:div w:id="354042190">
          <w:marLeft w:val="0"/>
          <w:marRight w:val="0"/>
          <w:marTop w:val="0"/>
          <w:marBottom w:val="0"/>
          <w:divBdr>
            <w:top w:val="none" w:sz="0" w:space="0" w:color="auto"/>
            <w:left w:val="none" w:sz="0" w:space="0" w:color="auto"/>
            <w:bottom w:val="none" w:sz="0" w:space="0" w:color="auto"/>
            <w:right w:val="none" w:sz="0" w:space="0" w:color="auto"/>
          </w:divBdr>
        </w:div>
        <w:div w:id="521671897">
          <w:marLeft w:val="0"/>
          <w:marRight w:val="0"/>
          <w:marTop w:val="0"/>
          <w:marBottom w:val="0"/>
          <w:divBdr>
            <w:top w:val="none" w:sz="0" w:space="0" w:color="auto"/>
            <w:left w:val="none" w:sz="0" w:space="0" w:color="auto"/>
            <w:bottom w:val="none" w:sz="0" w:space="0" w:color="auto"/>
            <w:right w:val="none" w:sz="0" w:space="0" w:color="auto"/>
          </w:divBdr>
        </w:div>
        <w:div w:id="957755096">
          <w:marLeft w:val="0"/>
          <w:marRight w:val="0"/>
          <w:marTop w:val="0"/>
          <w:marBottom w:val="0"/>
          <w:divBdr>
            <w:top w:val="none" w:sz="0" w:space="0" w:color="auto"/>
            <w:left w:val="none" w:sz="0" w:space="0" w:color="auto"/>
            <w:bottom w:val="none" w:sz="0" w:space="0" w:color="auto"/>
            <w:right w:val="none" w:sz="0" w:space="0" w:color="auto"/>
          </w:divBdr>
        </w:div>
        <w:div w:id="1441878588">
          <w:marLeft w:val="0"/>
          <w:marRight w:val="0"/>
          <w:marTop w:val="0"/>
          <w:marBottom w:val="0"/>
          <w:divBdr>
            <w:top w:val="none" w:sz="0" w:space="0" w:color="auto"/>
            <w:left w:val="none" w:sz="0" w:space="0" w:color="auto"/>
            <w:bottom w:val="none" w:sz="0" w:space="0" w:color="auto"/>
            <w:right w:val="none" w:sz="0" w:space="0" w:color="auto"/>
          </w:divBdr>
        </w:div>
        <w:div w:id="1570849282">
          <w:marLeft w:val="0"/>
          <w:marRight w:val="0"/>
          <w:marTop w:val="0"/>
          <w:marBottom w:val="0"/>
          <w:divBdr>
            <w:top w:val="none" w:sz="0" w:space="0" w:color="auto"/>
            <w:left w:val="none" w:sz="0" w:space="0" w:color="auto"/>
            <w:bottom w:val="none" w:sz="0" w:space="0" w:color="auto"/>
            <w:right w:val="none" w:sz="0" w:space="0" w:color="auto"/>
          </w:divBdr>
        </w:div>
        <w:div w:id="1625580749">
          <w:marLeft w:val="0"/>
          <w:marRight w:val="0"/>
          <w:marTop w:val="0"/>
          <w:marBottom w:val="0"/>
          <w:divBdr>
            <w:top w:val="none" w:sz="0" w:space="0" w:color="auto"/>
            <w:left w:val="none" w:sz="0" w:space="0" w:color="auto"/>
            <w:bottom w:val="none" w:sz="0" w:space="0" w:color="auto"/>
            <w:right w:val="none" w:sz="0" w:space="0" w:color="auto"/>
          </w:divBdr>
        </w:div>
        <w:div w:id="1870489563">
          <w:marLeft w:val="0"/>
          <w:marRight w:val="0"/>
          <w:marTop w:val="0"/>
          <w:marBottom w:val="0"/>
          <w:divBdr>
            <w:top w:val="none" w:sz="0" w:space="0" w:color="auto"/>
            <w:left w:val="none" w:sz="0" w:space="0" w:color="auto"/>
            <w:bottom w:val="none" w:sz="0" w:space="0" w:color="auto"/>
            <w:right w:val="none" w:sz="0" w:space="0" w:color="auto"/>
          </w:divBdr>
        </w:div>
      </w:divsChild>
    </w:div>
    <w:div w:id="1878927481">
      <w:bodyDiv w:val="1"/>
      <w:marLeft w:val="0"/>
      <w:marRight w:val="0"/>
      <w:marTop w:val="0"/>
      <w:marBottom w:val="0"/>
      <w:divBdr>
        <w:top w:val="none" w:sz="0" w:space="0" w:color="auto"/>
        <w:left w:val="none" w:sz="0" w:space="0" w:color="auto"/>
        <w:bottom w:val="none" w:sz="0" w:space="0" w:color="auto"/>
        <w:right w:val="none" w:sz="0" w:space="0" w:color="auto"/>
      </w:divBdr>
      <w:divsChild>
        <w:div w:id="238491288">
          <w:marLeft w:val="0"/>
          <w:marRight w:val="0"/>
          <w:marTop w:val="0"/>
          <w:marBottom w:val="0"/>
          <w:divBdr>
            <w:top w:val="none" w:sz="0" w:space="0" w:color="auto"/>
            <w:left w:val="none" w:sz="0" w:space="0" w:color="auto"/>
            <w:bottom w:val="none" w:sz="0" w:space="0" w:color="auto"/>
            <w:right w:val="none" w:sz="0" w:space="0" w:color="auto"/>
          </w:divBdr>
        </w:div>
        <w:div w:id="353658752">
          <w:marLeft w:val="0"/>
          <w:marRight w:val="0"/>
          <w:marTop w:val="0"/>
          <w:marBottom w:val="0"/>
          <w:divBdr>
            <w:top w:val="none" w:sz="0" w:space="0" w:color="auto"/>
            <w:left w:val="none" w:sz="0" w:space="0" w:color="auto"/>
            <w:bottom w:val="none" w:sz="0" w:space="0" w:color="auto"/>
            <w:right w:val="none" w:sz="0" w:space="0" w:color="auto"/>
          </w:divBdr>
        </w:div>
        <w:div w:id="463743415">
          <w:marLeft w:val="0"/>
          <w:marRight w:val="0"/>
          <w:marTop w:val="0"/>
          <w:marBottom w:val="0"/>
          <w:divBdr>
            <w:top w:val="none" w:sz="0" w:space="0" w:color="auto"/>
            <w:left w:val="none" w:sz="0" w:space="0" w:color="auto"/>
            <w:bottom w:val="none" w:sz="0" w:space="0" w:color="auto"/>
            <w:right w:val="none" w:sz="0" w:space="0" w:color="auto"/>
          </w:divBdr>
        </w:div>
        <w:div w:id="897742477">
          <w:marLeft w:val="0"/>
          <w:marRight w:val="0"/>
          <w:marTop w:val="0"/>
          <w:marBottom w:val="0"/>
          <w:divBdr>
            <w:top w:val="none" w:sz="0" w:space="0" w:color="auto"/>
            <w:left w:val="none" w:sz="0" w:space="0" w:color="auto"/>
            <w:bottom w:val="none" w:sz="0" w:space="0" w:color="auto"/>
            <w:right w:val="none" w:sz="0" w:space="0" w:color="auto"/>
          </w:divBdr>
          <w:divsChild>
            <w:div w:id="699739481">
              <w:marLeft w:val="0"/>
              <w:marRight w:val="0"/>
              <w:marTop w:val="0"/>
              <w:marBottom w:val="0"/>
              <w:divBdr>
                <w:top w:val="none" w:sz="0" w:space="0" w:color="auto"/>
                <w:left w:val="none" w:sz="0" w:space="0" w:color="auto"/>
                <w:bottom w:val="none" w:sz="0" w:space="0" w:color="auto"/>
                <w:right w:val="none" w:sz="0" w:space="0" w:color="auto"/>
              </w:divBdr>
            </w:div>
            <w:div w:id="924142886">
              <w:marLeft w:val="0"/>
              <w:marRight w:val="0"/>
              <w:marTop w:val="0"/>
              <w:marBottom w:val="0"/>
              <w:divBdr>
                <w:top w:val="none" w:sz="0" w:space="0" w:color="auto"/>
                <w:left w:val="none" w:sz="0" w:space="0" w:color="auto"/>
                <w:bottom w:val="none" w:sz="0" w:space="0" w:color="auto"/>
                <w:right w:val="none" w:sz="0" w:space="0" w:color="auto"/>
              </w:divBdr>
            </w:div>
            <w:div w:id="1020204008">
              <w:marLeft w:val="0"/>
              <w:marRight w:val="0"/>
              <w:marTop w:val="0"/>
              <w:marBottom w:val="0"/>
              <w:divBdr>
                <w:top w:val="none" w:sz="0" w:space="0" w:color="auto"/>
                <w:left w:val="none" w:sz="0" w:space="0" w:color="auto"/>
                <w:bottom w:val="none" w:sz="0" w:space="0" w:color="auto"/>
                <w:right w:val="none" w:sz="0" w:space="0" w:color="auto"/>
              </w:divBdr>
            </w:div>
            <w:div w:id="1129543349">
              <w:marLeft w:val="0"/>
              <w:marRight w:val="0"/>
              <w:marTop w:val="0"/>
              <w:marBottom w:val="0"/>
              <w:divBdr>
                <w:top w:val="none" w:sz="0" w:space="0" w:color="auto"/>
                <w:left w:val="none" w:sz="0" w:space="0" w:color="auto"/>
                <w:bottom w:val="none" w:sz="0" w:space="0" w:color="auto"/>
                <w:right w:val="none" w:sz="0" w:space="0" w:color="auto"/>
              </w:divBdr>
            </w:div>
          </w:divsChild>
        </w:div>
        <w:div w:id="926767077">
          <w:marLeft w:val="0"/>
          <w:marRight w:val="0"/>
          <w:marTop w:val="0"/>
          <w:marBottom w:val="0"/>
          <w:divBdr>
            <w:top w:val="none" w:sz="0" w:space="0" w:color="auto"/>
            <w:left w:val="none" w:sz="0" w:space="0" w:color="auto"/>
            <w:bottom w:val="none" w:sz="0" w:space="0" w:color="auto"/>
            <w:right w:val="none" w:sz="0" w:space="0" w:color="auto"/>
          </w:divBdr>
        </w:div>
        <w:div w:id="1099256853">
          <w:marLeft w:val="0"/>
          <w:marRight w:val="0"/>
          <w:marTop w:val="0"/>
          <w:marBottom w:val="0"/>
          <w:divBdr>
            <w:top w:val="none" w:sz="0" w:space="0" w:color="auto"/>
            <w:left w:val="none" w:sz="0" w:space="0" w:color="auto"/>
            <w:bottom w:val="none" w:sz="0" w:space="0" w:color="auto"/>
            <w:right w:val="none" w:sz="0" w:space="0" w:color="auto"/>
          </w:divBdr>
        </w:div>
        <w:div w:id="1232228718">
          <w:marLeft w:val="0"/>
          <w:marRight w:val="0"/>
          <w:marTop w:val="0"/>
          <w:marBottom w:val="0"/>
          <w:divBdr>
            <w:top w:val="none" w:sz="0" w:space="0" w:color="auto"/>
            <w:left w:val="none" w:sz="0" w:space="0" w:color="auto"/>
            <w:bottom w:val="none" w:sz="0" w:space="0" w:color="auto"/>
            <w:right w:val="none" w:sz="0" w:space="0" w:color="auto"/>
          </w:divBdr>
        </w:div>
        <w:div w:id="1233351772">
          <w:marLeft w:val="0"/>
          <w:marRight w:val="0"/>
          <w:marTop w:val="0"/>
          <w:marBottom w:val="0"/>
          <w:divBdr>
            <w:top w:val="none" w:sz="0" w:space="0" w:color="auto"/>
            <w:left w:val="none" w:sz="0" w:space="0" w:color="auto"/>
            <w:bottom w:val="none" w:sz="0" w:space="0" w:color="auto"/>
            <w:right w:val="none" w:sz="0" w:space="0" w:color="auto"/>
          </w:divBdr>
        </w:div>
        <w:div w:id="1370109590">
          <w:marLeft w:val="0"/>
          <w:marRight w:val="0"/>
          <w:marTop w:val="0"/>
          <w:marBottom w:val="0"/>
          <w:divBdr>
            <w:top w:val="none" w:sz="0" w:space="0" w:color="auto"/>
            <w:left w:val="none" w:sz="0" w:space="0" w:color="auto"/>
            <w:bottom w:val="none" w:sz="0" w:space="0" w:color="auto"/>
            <w:right w:val="none" w:sz="0" w:space="0" w:color="auto"/>
          </w:divBdr>
        </w:div>
        <w:div w:id="1380088482">
          <w:marLeft w:val="0"/>
          <w:marRight w:val="0"/>
          <w:marTop w:val="0"/>
          <w:marBottom w:val="0"/>
          <w:divBdr>
            <w:top w:val="none" w:sz="0" w:space="0" w:color="auto"/>
            <w:left w:val="none" w:sz="0" w:space="0" w:color="auto"/>
            <w:bottom w:val="none" w:sz="0" w:space="0" w:color="auto"/>
            <w:right w:val="none" w:sz="0" w:space="0" w:color="auto"/>
          </w:divBdr>
        </w:div>
        <w:div w:id="1395735158">
          <w:marLeft w:val="0"/>
          <w:marRight w:val="0"/>
          <w:marTop w:val="0"/>
          <w:marBottom w:val="0"/>
          <w:divBdr>
            <w:top w:val="none" w:sz="0" w:space="0" w:color="auto"/>
            <w:left w:val="none" w:sz="0" w:space="0" w:color="auto"/>
            <w:bottom w:val="none" w:sz="0" w:space="0" w:color="auto"/>
            <w:right w:val="none" w:sz="0" w:space="0" w:color="auto"/>
          </w:divBdr>
          <w:divsChild>
            <w:div w:id="2089768151">
              <w:marLeft w:val="0"/>
              <w:marRight w:val="0"/>
              <w:marTop w:val="0"/>
              <w:marBottom w:val="0"/>
              <w:divBdr>
                <w:top w:val="none" w:sz="0" w:space="0" w:color="auto"/>
                <w:left w:val="none" w:sz="0" w:space="0" w:color="auto"/>
                <w:bottom w:val="none" w:sz="0" w:space="0" w:color="auto"/>
                <w:right w:val="none" w:sz="0" w:space="0" w:color="auto"/>
              </w:divBdr>
            </w:div>
          </w:divsChild>
        </w:div>
        <w:div w:id="1585796472">
          <w:marLeft w:val="0"/>
          <w:marRight w:val="0"/>
          <w:marTop w:val="0"/>
          <w:marBottom w:val="0"/>
          <w:divBdr>
            <w:top w:val="none" w:sz="0" w:space="0" w:color="auto"/>
            <w:left w:val="none" w:sz="0" w:space="0" w:color="auto"/>
            <w:bottom w:val="none" w:sz="0" w:space="0" w:color="auto"/>
            <w:right w:val="none" w:sz="0" w:space="0" w:color="auto"/>
          </w:divBdr>
          <w:divsChild>
            <w:div w:id="1730500286">
              <w:marLeft w:val="0"/>
              <w:marRight w:val="0"/>
              <w:marTop w:val="0"/>
              <w:marBottom w:val="0"/>
              <w:divBdr>
                <w:top w:val="none" w:sz="0" w:space="0" w:color="auto"/>
                <w:left w:val="none" w:sz="0" w:space="0" w:color="auto"/>
                <w:bottom w:val="none" w:sz="0" w:space="0" w:color="auto"/>
                <w:right w:val="none" w:sz="0" w:space="0" w:color="auto"/>
              </w:divBdr>
            </w:div>
            <w:div w:id="1777747802">
              <w:marLeft w:val="0"/>
              <w:marRight w:val="0"/>
              <w:marTop w:val="0"/>
              <w:marBottom w:val="0"/>
              <w:divBdr>
                <w:top w:val="none" w:sz="0" w:space="0" w:color="auto"/>
                <w:left w:val="none" w:sz="0" w:space="0" w:color="auto"/>
                <w:bottom w:val="none" w:sz="0" w:space="0" w:color="auto"/>
                <w:right w:val="none" w:sz="0" w:space="0" w:color="auto"/>
              </w:divBdr>
            </w:div>
          </w:divsChild>
        </w:div>
        <w:div w:id="1633365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waynemcgregor.com" TargetMode="External"/><Relationship Id="rId5" Type="http://schemas.openxmlformats.org/officeDocument/2006/relationships/styles" Target="styles.xml"/><Relationship Id="rId10" Type="http://schemas.openxmlformats.org/officeDocument/2006/relationships/hyperlink" Target="mailto:recruitment@waynemcgrego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904BE4A1604640B338CF8EC12AF253" ma:contentTypeVersion="18" ma:contentTypeDescription="Create a new document." ma:contentTypeScope="" ma:versionID="2942e2c64a2f8f117dced71563c7752c">
  <xsd:schema xmlns:xsd="http://www.w3.org/2001/XMLSchema" xmlns:xs="http://www.w3.org/2001/XMLSchema" xmlns:p="http://schemas.microsoft.com/office/2006/metadata/properties" xmlns:ns2="394a1dba-49be-4231-be04-0c718f0800d7" xmlns:ns3="a47a03c0-c530-46bc-90c8-d82c8c2ede32" targetNamespace="http://schemas.microsoft.com/office/2006/metadata/properties" ma:root="true" ma:fieldsID="43d354a789b5b8840b39bd9fddfa0904" ns2:_="" ns3:_="">
    <xsd:import namespace="394a1dba-49be-4231-be04-0c718f0800d7"/>
    <xsd:import namespace="a47a03c0-c530-46bc-90c8-d82c8c2ede3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a1dba-49be-4231-be04-0c718f0800d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23a163-fde7-4ef9-aba6-a175a86f102d}" ma:internalName="TaxCatchAll" ma:showField="CatchAllData" ma:web="394a1dba-49be-4231-be04-0c718f0800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7a03c0-c530-46bc-90c8-d82c8c2ede3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aaeced-4c99-471f-88a3-c16a9830b4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7a03c0-c530-46bc-90c8-d82c8c2ede32">
      <Terms xmlns="http://schemas.microsoft.com/office/infopath/2007/PartnerControls"/>
    </lcf76f155ced4ddcb4097134ff3c332f>
    <TaxCatchAll xmlns="394a1dba-49be-4231-be04-0c718f0800d7" xsi:nil="true"/>
  </documentManagement>
</p:properties>
</file>

<file path=customXml/itemProps1.xml><?xml version="1.0" encoding="utf-8"?>
<ds:datastoreItem xmlns:ds="http://schemas.openxmlformats.org/officeDocument/2006/customXml" ds:itemID="{24F7EA16-7723-4905-8F29-E72E7D82D0D2}">
  <ds:schemaRefs>
    <ds:schemaRef ds:uri="http://schemas.microsoft.com/sharepoint/v3/contenttype/forms"/>
  </ds:schemaRefs>
</ds:datastoreItem>
</file>

<file path=customXml/itemProps2.xml><?xml version="1.0" encoding="utf-8"?>
<ds:datastoreItem xmlns:ds="http://schemas.openxmlformats.org/officeDocument/2006/customXml" ds:itemID="{C4EAC9C9-B712-48E9-8AFF-7ED3D4045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a1dba-49be-4231-be04-0c718f0800d7"/>
    <ds:schemaRef ds:uri="a47a03c0-c530-46bc-90c8-d82c8c2ed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271E35-E6B4-4FF6-B498-BE9A08C5AC80}">
  <ds:schemaRefs>
    <ds:schemaRef ds:uri="http://schemas.microsoft.com/office/2006/metadata/properties"/>
    <ds:schemaRef ds:uri="http://schemas.microsoft.com/office/infopath/2007/PartnerControls"/>
    <ds:schemaRef ds:uri="a47a03c0-c530-46bc-90c8-d82c8c2ede32"/>
    <ds:schemaRef ds:uri="394a1dba-49be-4231-be04-0c718f0800d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1471</Words>
  <Characters>8388</Characters>
  <Application>Microsoft Office Word</Application>
  <DocSecurity>0</DocSecurity>
  <Lines>69</Lines>
  <Paragraphs>19</Paragraphs>
  <ScaleCrop>false</ScaleCrop>
  <Company/>
  <LinksUpToDate>false</LinksUpToDate>
  <CharactersWithSpaces>9840</CharactersWithSpaces>
  <SharedDoc>false</SharedDoc>
  <HLinks>
    <vt:vector size="12" baseType="variant">
      <vt:variant>
        <vt:i4>131129</vt:i4>
      </vt:variant>
      <vt:variant>
        <vt:i4>3</vt:i4>
      </vt:variant>
      <vt:variant>
        <vt:i4>0</vt:i4>
      </vt:variant>
      <vt:variant>
        <vt:i4>5</vt:i4>
      </vt:variant>
      <vt:variant>
        <vt:lpwstr>mailto:recruitment@waynemcgregor.com</vt:lpwstr>
      </vt:variant>
      <vt:variant>
        <vt:lpwstr/>
      </vt:variant>
      <vt:variant>
        <vt:i4>131129</vt:i4>
      </vt:variant>
      <vt:variant>
        <vt:i4>0</vt:i4>
      </vt:variant>
      <vt:variant>
        <vt:i4>0</vt:i4>
      </vt:variant>
      <vt:variant>
        <vt:i4>5</vt:i4>
      </vt:variant>
      <vt:variant>
        <vt:lpwstr>mailto:recruitment@waynemcgregor.com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Marshall</dc:creator>
  <cp:keywords/>
  <dc:description/>
  <cp:lastModifiedBy>Yilun Liu</cp:lastModifiedBy>
  <cp:revision>5</cp:revision>
  <dcterms:created xsi:type="dcterms:W3CDTF">2025-07-01T15:36:00Z</dcterms:created>
  <dcterms:modified xsi:type="dcterms:W3CDTF">2025-07-01T15:48:00Z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0x0101004B904BE4A1604640B338CF8EC12AF253</vt:lpwstr>
  </property>
  <property fmtid="{D5CDD505-2E9C-101B-9397-08002B2CF9AE}" pid="3" name="MediaServiceImageTags">
    <vt:lpwstr/>
  </property>
</Properties>
</file>